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D10892" w14:textId="77777777" w:rsidR="002E4D61" w:rsidRPr="00BD6F79" w:rsidRDefault="002E4D61" w:rsidP="002E4D61">
      <w:pPr>
        <w:jc w:val="center"/>
        <w:rPr>
          <w:rFonts w:ascii="Times New Roman" w:eastAsia="Calibri" w:hAnsi="Times New Roman" w:cs="Times New Roman"/>
          <w:b/>
          <w:bCs/>
          <w:sz w:val="24"/>
          <w:szCs w:val="24"/>
        </w:rPr>
      </w:pPr>
      <w:bookmarkStart w:id="0" w:name="_Hlk91518397"/>
      <w:r w:rsidRPr="00BD6F79">
        <w:rPr>
          <w:rFonts w:ascii="Times New Roman" w:eastAsia="Calibri" w:hAnsi="Times New Roman" w:cs="Times New Roman"/>
          <w:b/>
          <w:bCs/>
          <w:sz w:val="24"/>
          <w:szCs w:val="24"/>
        </w:rPr>
        <w:t>REIKŠMING</w:t>
      </w:r>
      <w:r>
        <w:rPr>
          <w:rFonts w:ascii="Times New Roman" w:eastAsia="Calibri" w:hAnsi="Times New Roman" w:cs="Times New Roman"/>
          <w:b/>
          <w:bCs/>
          <w:sz w:val="24"/>
          <w:szCs w:val="24"/>
        </w:rPr>
        <w:t>OS</w:t>
      </w:r>
      <w:r w:rsidRPr="00BD6F79">
        <w:rPr>
          <w:rFonts w:ascii="Times New Roman" w:eastAsia="Calibri" w:hAnsi="Times New Roman" w:cs="Times New Roman"/>
          <w:b/>
          <w:bCs/>
          <w:sz w:val="24"/>
          <w:szCs w:val="24"/>
        </w:rPr>
        <w:t xml:space="preserve"> ŽAL</w:t>
      </w:r>
      <w:r>
        <w:rPr>
          <w:rFonts w:ascii="Times New Roman" w:eastAsia="Calibri" w:hAnsi="Times New Roman" w:cs="Times New Roman"/>
          <w:b/>
          <w:bCs/>
          <w:sz w:val="24"/>
          <w:szCs w:val="24"/>
        </w:rPr>
        <w:t>OS NEDARYMO PRINCIPO</w:t>
      </w:r>
      <w:r w:rsidRPr="00BD6F79">
        <w:rPr>
          <w:rFonts w:ascii="Times New Roman" w:eastAsia="Calibri" w:hAnsi="Times New Roman" w:cs="Times New Roman"/>
          <w:b/>
          <w:bCs/>
          <w:sz w:val="24"/>
          <w:szCs w:val="24"/>
        </w:rPr>
        <w:t xml:space="preserve"> VERTINIM</w:t>
      </w:r>
      <w:r>
        <w:rPr>
          <w:rFonts w:ascii="Times New Roman" w:eastAsia="Calibri" w:hAnsi="Times New Roman" w:cs="Times New Roman"/>
          <w:b/>
          <w:bCs/>
          <w:sz w:val="24"/>
          <w:szCs w:val="24"/>
        </w:rPr>
        <w:t>O ANKETA</w:t>
      </w:r>
    </w:p>
    <w:p w14:paraId="4DB5C414" w14:textId="09316BB2" w:rsidR="00BB1600" w:rsidRPr="00BB1600" w:rsidRDefault="00A94ADE" w:rsidP="007F3095">
      <w:pPr>
        <w:spacing w:line="240" w:lineRule="auto"/>
        <w:jc w:val="both"/>
        <w:rPr>
          <w:rFonts w:ascii="Times New Roman" w:eastAsia="Calibri" w:hAnsi="Times New Roman" w:cs="Times New Roman"/>
          <w:b/>
          <w:bCs/>
          <w:sz w:val="24"/>
          <w:szCs w:val="24"/>
        </w:rPr>
      </w:pPr>
      <w:r w:rsidRPr="00A94ADE">
        <w:rPr>
          <w:rFonts w:ascii="Times New Roman" w:eastAsia="Calibri" w:hAnsi="Times New Roman" w:cs="Times New Roman"/>
          <w:b/>
          <w:bCs/>
          <w:sz w:val="24"/>
          <w:szCs w:val="24"/>
        </w:rPr>
        <w:t xml:space="preserve"> </w:t>
      </w:r>
      <w:r w:rsidR="00CC26E0" w:rsidRPr="00A94ADE">
        <w:rPr>
          <w:rFonts w:ascii="Times New Roman" w:eastAsia="Calibri" w:hAnsi="Times New Roman" w:cs="Times New Roman"/>
          <w:b/>
          <w:bCs/>
          <w:sz w:val="24"/>
          <w:szCs w:val="24"/>
        </w:rPr>
        <w:t>4.7</w:t>
      </w:r>
      <w:r w:rsidR="002E4D61">
        <w:rPr>
          <w:rFonts w:ascii="Times New Roman" w:eastAsia="Calibri" w:hAnsi="Times New Roman" w:cs="Times New Roman"/>
          <w:b/>
          <w:bCs/>
          <w:sz w:val="24"/>
          <w:szCs w:val="24"/>
        </w:rPr>
        <w:t>.</w:t>
      </w:r>
      <w:r w:rsidR="002E4D61" w:rsidRPr="002E4D61">
        <w:rPr>
          <w:rFonts w:ascii="Times New Roman" w:eastAsia="Calibri" w:hAnsi="Times New Roman" w:cs="Times New Roman"/>
          <w:b/>
          <w:bCs/>
          <w:sz w:val="24"/>
          <w:szCs w:val="24"/>
        </w:rPr>
        <w:t xml:space="preserve"> </w:t>
      </w:r>
      <w:r w:rsidR="002E4D61" w:rsidRPr="00A94ADE">
        <w:rPr>
          <w:rFonts w:ascii="Times New Roman" w:eastAsia="Calibri" w:hAnsi="Times New Roman" w:cs="Times New Roman"/>
          <w:b/>
          <w:bCs/>
          <w:sz w:val="24"/>
          <w:szCs w:val="24"/>
        </w:rPr>
        <w:t>uždavinys</w:t>
      </w:r>
      <w:r w:rsidR="002E4D61">
        <w:rPr>
          <w:rFonts w:ascii="Times New Roman" w:eastAsia="Calibri" w:hAnsi="Times New Roman" w:cs="Times New Roman"/>
          <w:b/>
          <w:bCs/>
          <w:sz w:val="24"/>
          <w:szCs w:val="24"/>
        </w:rPr>
        <w:t xml:space="preserve"> </w:t>
      </w:r>
      <w:r w:rsidR="00BB1600" w:rsidRPr="00A94ADE">
        <w:rPr>
          <w:rFonts w:ascii="Times New Roman" w:eastAsia="Calibri" w:hAnsi="Times New Roman" w:cs="Times New Roman"/>
          <w:b/>
          <w:bCs/>
          <w:sz w:val="24"/>
          <w:szCs w:val="24"/>
        </w:rPr>
        <w:t>„</w:t>
      </w:r>
      <w:r w:rsidR="007F3095" w:rsidRPr="007F3095">
        <w:rPr>
          <w:rFonts w:ascii="Times New Roman" w:eastAsia="Calibri" w:hAnsi="Times New Roman" w:cs="Times New Roman"/>
          <w:b/>
          <w:bCs/>
          <w:iCs/>
          <w:sz w:val="24"/>
          <w:szCs w:val="24"/>
          <w:lang w:bidi="lt-LT"/>
        </w:rPr>
        <w:t xml:space="preserve">Skatinti aktyvią </w:t>
      </w:r>
      <w:proofErr w:type="spellStart"/>
      <w:r w:rsidR="007F3095" w:rsidRPr="007F3095">
        <w:rPr>
          <w:rFonts w:ascii="Times New Roman" w:eastAsia="Calibri" w:hAnsi="Times New Roman" w:cs="Times New Roman"/>
          <w:b/>
          <w:bCs/>
          <w:iCs/>
          <w:sz w:val="24"/>
          <w:szCs w:val="24"/>
          <w:lang w:bidi="lt-LT"/>
        </w:rPr>
        <w:t>įtrauktį</w:t>
      </w:r>
      <w:proofErr w:type="spellEnd"/>
      <w:r w:rsidR="007F3095" w:rsidRPr="007F3095">
        <w:rPr>
          <w:rFonts w:ascii="Times New Roman" w:eastAsia="Calibri" w:hAnsi="Times New Roman" w:cs="Times New Roman"/>
          <w:b/>
          <w:bCs/>
          <w:iCs/>
          <w:sz w:val="24"/>
          <w:szCs w:val="24"/>
          <w:lang w:bidi="lt-LT"/>
        </w:rPr>
        <w:t xml:space="preserve">, siekiant propaguoti lygias galimybes, nediskriminavimą ir aktyvų dalyvavimą, ir gerinti </w:t>
      </w:r>
      <w:proofErr w:type="spellStart"/>
      <w:r w:rsidR="007F3095" w:rsidRPr="007F3095">
        <w:rPr>
          <w:rFonts w:ascii="Times New Roman" w:eastAsia="Calibri" w:hAnsi="Times New Roman" w:cs="Times New Roman"/>
          <w:b/>
          <w:bCs/>
          <w:iCs/>
          <w:sz w:val="24"/>
          <w:szCs w:val="24"/>
          <w:lang w:bidi="lt-LT"/>
        </w:rPr>
        <w:t>įsidarbinamumą</w:t>
      </w:r>
      <w:proofErr w:type="spellEnd"/>
      <w:r w:rsidR="007F3095" w:rsidRPr="007F3095">
        <w:rPr>
          <w:rFonts w:ascii="Times New Roman" w:eastAsia="Calibri" w:hAnsi="Times New Roman" w:cs="Times New Roman"/>
          <w:b/>
          <w:bCs/>
          <w:iCs/>
          <w:sz w:val="24"/>
          <w:szCs w:val="24"/>
          <w:lang w:bidi="lt-LT"/>
        </w:rPr>
        <w:t>, ypač palankių sąlygų neturinčių grupių</w:t>
      </w:r>
      <w:r w:rsidR="00BB1600" w:rsidRPr="00A94ADE">
        <w:rPr>
          <w:rFonts w:ascii="Times New Roman" w:eastAsia="Calibri" w:hAnsi="Times New Roman" w:cs="Times New Roman"/>
          <w:b/>
          <w:bCs/>
          <w:iCs/>
          <w:sz w:val="24"/>
          <w:szCs w:val="24"/>
          <w:lang w:bidi="lt-LT"/>
        </w:rPr>
        <w:t>“</w:t>
      </w:r>
    </w:p>
    <w:bookmarkEnd w:id="0"/>
    <w:p w14:paraId="00354A90" w14:textId="77777777" w:rsidR="00CC26E0" w:rsidRDefault="00CC26E0" w:rsidP="00974087">
      <w:pPr>
        <w:spacing w:after="0" w:line="240" w:lineRule="auto"/>
        <w:jc w:val="center"/>
        <w:rPr>
          <w:rFonts w:ascii="Times New Roman" w:eastAsia="Calibri" w:hAnsi="Times New Roman" w:cs="Times New Roman"/>
          <w:b/>
          <w:bCs/>
          <w:sz w:val="24"/>
          <w:szCs w:val="24"/>
        </w:rPr>
      </w:pPr>
    </w:p>
    <w:p w14:paraId="5A159F5E" w14:textId="57164635" w:rsidR="00AA3502" w:rsidRDefault="00961889" w:rsidP="002E4D61">
      <w:pPr>
        <w:spacing w:after="0" w:line="240" w:lineRule="auto"/>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Veiksmai (veiklos):</w:t>
      </w:r>
    </w:p>
    <w:p w14:paraId="0368B697" w14:textId="77777777" w:rsidR="00E92C48" w:rsidRDefault="00E92C48" w:rsidP="002E4D61">
      <w:pPr>
        <w:pStyle w:val="Sraopastraipa"/>
        <w:spacing w:after="0" w:line="240" w:lineRule="auto"/>
        <w:jc w:val="both"/>
        <w:rPr>
          <w:rFonts w:ascii="Times New Roman" w:eastAsia="Calibri" w:hAnsi="Times New Roman" w:cs="Times New Roman"/>
          <w:b/>
          <w:bCs/>
          <w:sz w:val="24"/>
          <w:szCs w:val="24"/>
          <w:lang w:val="lt-LT"/>
        </w:rPr>
      </w:pPr>
    </w:p>
    <w:p w14:paraId="6AA4C796" w14:textId="25FF998F" w:rsidR="00E92C48" w:rsidRPr="00E92C48" w:rsidRDefault="00E92C48" w:rsidP="002E4D61">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 xml:space="preserve">4.7.1. </w:t>
      </w:r>
      <w:r w:rsidRPr="00E92C48">
        <w:rPr>
          <w:rFonts w:ascii="Times New Roman" w:eastAsia="Times New Roman" w:hAnsi="Times New Roman" w:cs="Times New Roman"/>
          <w:b/>
          <w:sz w:val="24"/>
        </w:rPr>
        <w:t>Užtikrinti pagalbą tiems, kuriems labiausiai jos reikia</w:t>
      </w:r>
      <w:r w:rsidRPr="00E92C48">
        <w:rPr>
          <w:rFonts w:ascii="Times New Roman" w:eastAsia="Times New Roman" w:hAnsi="Times New Roman" w:cs="Times New Roman"/>
          <w:sz w:val="24"/>
        </w:rPr>
        <w:t xml:space="preserve">: plėtoti socialinės integracijos, įskaitant kultūros edukaciją bei kūrybingumo skatinimą, paslaugas, didinančias </w:t>
      </w:r>
      <w:r w:rsidRPr="00E92C48">
        <w:rPr>
          <w:rFonts w:ascii="Times New Roman" w:eastAsia="Times New Roman" w:hAnsi="Times New Roman" w:cs="Times New Roman"/>
          <w:noProof/>
          <w:sz w:val="24"/>
        </w:rPr>
        <w:t xml:space="preserve">socialiai pažeidžiamų, socialinę riziką (atskirtį) patiriančių asmenų </w:t>
      </w:r>
      <w:r w:rsidRPr="00E92C48">
        <w:rPr>
          <w:rFonts w:ascii="Times New Roman" w:eastAsia="Times New Roman" w:hAnsi="Times New Roman" w:cs="Times New Roman"/>
          <w:sz w:val="24"/>
        </w:rPr>
        <w:t>socialinę integraciją ir galimybes dalyvauti darbo rinkoje</w:t>
      </w:r>
      <w:r w:rsidRPr="00E92C48">
        <w:rPr>
          <w:rFonts w:ascii="Times New Roman" w:eastAsia="Times New Roman" w:hAnsi="Times New Roman" w:cs="Times New Roman"/>
          <w:noProof/>
          <w:sz w:val="24"/>
        </w:rPr>
        <w:t>;</w:t>
      </w:r>
      <w:r w:rsidRPr="00E92C48">
        <w:rPr>
          <w:rFonts w:ascii="Times New Roman" w:eastAsia="Times New Roman" w:hAnsi="Times New Roman" w:cs="Times New Roman"/>
          <w:sz w:val="24"/>
        </w:rPr>
        <w:t xml:space="preserve"> taikyti paslaugų grįžusiems iš įkalinimo įstaigų sistemą ir ją tobulinti; plėtoti darbo su jaunimu sistemą, siekiant didesnės jų integracijos; teikti koordinuotą intervencinę pagalbą asmenims, patiriantiems benamystę. Ši veikla bus įgyvendinama VVL ir Sostinės regionuose. </w:t>
      </w:r>
    </w:p>
    <w:p w14:paraId="34A2733D" w14:textId="4272C0F6" w:rsidR="00E92C48" w:rsidRPr="00E92C48" w:rsidRDefault="00E92C48" w:rsidP="002E4D61">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 xml:space="preserve">4.7.2. </w:t>
      </w:r>
      <w:r w:rsidRPr="00E92C48">
        <w:rPr>
          <w:rFonts w:ascii="Times New Roman" w:eastAsia="Times New Roman" w:hAnsi="Times New Roman" w:cs="Times New Roman"/>
          <w:b/>
          <w:sz w:val="24"/>
        </w:rPr>
        <w:t>Skatinti moterų ir vyrų lygybę</w:t>
      </w:r>
      <w:r w:rsidRPr="00E92C48">
        <w:rPr>
          <w:rFonts w:ascii="Times New Roman" w:eastAsia="Times New Roman" w:hAnsi="Times New Roman" w:cs="Times New Roman"/>
          <w:sz w:val="24"/>
        </w:rPr>
        <w:t xml:space="preserve">: gerinti žmogaus teisių padėtį ir šalinti </w:t>
      </w:r>
      <w:proofErr w:type="spellStart"/>
      <w:r w:rsidRPr="00E92C48">
        <w:rPr>
          <w:rFonts w:ascii="Times New Roman" w:eastAsia="Times New Roman" w:hAnsi="Times New Roman" w:cs="Times New Roman"/>
          <w:sz w:val="24"/>
        </w:rPr>
        <w:t>seksizmo</w:t>
      </w:r>
      <w:proofErr w:type="spellEnd"/>
      <w:r w:rsidRPr="00E92C48">
        <w:rPr>
          <w:rFonts w:ascii="Times New Roman" w:eastAsia="Times New Roman" w:hAnsi="Times New Roman" w:cs="Times New Roman"/>
          <w:sz w:val="24"/>
        </w:rPr>
        <w:t xml:space="preserve"> padarinius, keičiant visuomenės nuostatas ir integruojant lyčių lygybės aspektą vietos savivaldos lygiu, siekiant mažinti paplitusius stereotipus, susijusius su lytimis; mažinti smurtą artimoje aplinkoje, užtikrinant tinkamą smurto prevenciją ir pagalbą nukentėjusiems nuo smurto. Ši veikla bus įgyvendinama VVL ir Sostinės regionuose. </w:t>
      </w:r>
    </w:p>
    <w:p w14:paraId="572BBEDB" w14:textId="7535EEDE" w:rsidR="00E92C48" w:rsidRPr="00E92C48" w:rsidRDefault="00E92C48" w:rsidP="002E4D61">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 xml:space="preserve">4.7.3. </w:t>
      </w:r>
      <w:r w:rsidRPr="00E92C48">
        <w:rPr>
          <w:rFonts w:ascii="Times New Roman" w:eastAsia="Times New Roman" w:hAnsi="Times New Roman" w:cs="Times New Roman"/>
          <w:b/>
          <w:sz w:val="24"/>
        </w:rPr>
        <w:t xml:space="preserve">Stiprinti ir plėtoti </w:t>
      </w:r>
      <w:proofErr w:type="spellStart"/>
      <w:r w:rsidRPr="00E92C48">
        <w:rPr>
          <w:rFonts w:ascii="Times New Roman" w:eastAsia="Times New Roman" w:hAnsi="Times New Roman" w:cs="Times New Roman"/>
          <w:b/>
          <w:sz w:val="24"/>
        </w:rPr>
        <w:t>savanorystę</w:t>
      </w:r>
      <w:proofErr w:type="spellEnd"/>
      <w:r w:rsidRPr="00E92C48">
        <w:rPr>
          <w:rFonts w:ascii="Times New Roman" w:eastAsia="Times New Roman" w:hAnsi="Times New Roman" w:cs="Times New Roman"/>
          <w:sz w:val="24"/>
        </w:rPr>
        <w:t xml:space="preserve">: skatinti socialinę </w:t>
      </w:r>
      <w:proofErr w:type="spellStart"/>
      <w:r w:rsidRPr="00E92C48">
        <w:rPr>
          <w:rFonts w:ascii="Times New Roman" w:eastAsia="Times New Roman" w:hAnsi="Times New Roman" w:cs="Times New Roman"/>
          <w:sz w:val="24"/>
        </w:rPr>
        <w:t>įtrauktį</w:t>
      </w:r>
      <w:proofErr w:type="spellEnd"/>
      <w:r w:rsidRPr="00E92C48">
        <w:rPr>
          <w:rFonts w:ascii="Times New Roman" w:eastAsia="Times New Roman" w:hAnsi="Times New Roman" w:cs="Times New Roman"/>
          <w:sz w:val="24"/>
        </w:rPr>
        <w:t>, sudarant sąlygas įsitraukti į ilgalaikę, kompetencijas ugdančią savanorišką veiklą,</w:t>
      </w:r>
      <w:r w:rsidRPr="00E92C48">
        <w:rPr>
          <w:rFonts w:ascii="Times New Roman" w:eastAsia="Times New Roman" w:hAnsi="Times New Roman" w:cs="Times New Roman"/>
          <w:b/>
          <w:sz w:val="24"/>
        </w:rPr>
        <w:t xml:space="preserve"> </w:t>
      </w:r>
      <w:r w:rsidRPr="00E92C48">
        <w:rPr>
          <w:rFonts w:ascii="Times New Roman" w:eastAsia="Times New Roman" w:hAnsi="Times New Roman" w:cs="Times New Roman"/>
          <w:sz w:val="24"/>
        </w:rPr>
        <w:t>kuriant ir įgyvendinant nacionalinį savanoriškos veiklos modelį. Ši veikla bus įgyvendinama VVL ir Sostinės regionuose.</w:t>
      </w:r>
    </w:p>
    <w:p w14:paraId="4445AD47" w14:textId="3BB32162" w:rsidR="00E92C48" w:rsidRPr="00E92C48" w:rsidRDefault="00E92C48" w:rsidP="002E4D61">
      <w:pPr>
        <w:spacing w:after="0" w:line="240" w:lineRule="auto"/>
        <w:jc w:val="both"/>
        <w:rPr>
          <w:rFonts w:ascii="Times New Roman" w:eastAsia="Times New Roman" w:hAnsi="Times New Roman" w:cs="Times New Roman"/>
          <w:sz w:val="24"/>
        </w:rPr>
      </w:pPr>
      <w:r w:rsidRPr="00D75DAB">
        <w:rPr>
          <w:rFonts w:ascii="Times New Roman" w:eastAsia="Times New Roman" w:hAnsi="Times New Roman" w:cs="Times New Roman"/>
          <w:b/>
          <w:sz w:val="24"/>
        </w:rPr>
        <w:t>4.7.4.</w:t>
      </w:r>
      <w:r>
        <w:rPr>
          <w:rFonts w:ascii="Times New Roman" w:eastAsia="Times New Roman" w:hAnsi="Times New Roman" w:cs="Times New Roman"/>
          <w:b/>
          <w:sz w:val="24"/>
        </w:rPr>
        <w:t xml:space="preserve"> </w:t>
      </w:r>
      <w:r w:rsidRPr="00E92C48">
        <w:rPr>
          <w:rFonts w:ascii="Times New Roman" w:eastAsia="Times New Roman" w:hAnsi="Times New Roman" w:cs="Times New Roman"/>
          <w:b/>
          <w:sz w:val="24"/>
        </w:rPr>
        <w:t>Skatinti aktyvesnį vietos bendruomenių dalyvavimą</w:t>
      </w:r>
      <w:r w:rsidRPr="00E92C48">
        <w:rPr>
          <w:rFonts w:ascii="Times New Roman" w:eastAsia="Times New Roman" w:hAnsi="Times New Roman" w:cs="Times New Roman"/>
          <w:sz w:val="24"/>
        </w:rPr>
        <w:t>: rengiant ir įgyvendinant vietos plėtros strategijas spręsti vietos bendruomenei aktualias gyventojų skurdo ir atskirties problemas, t. y. taikyti prevencines priemones socialiai pažeidžiamiems ir socialinę riziką patiriantiems asmenims, padėti socialinę atskirtį patiriantiems asmenims įsitraukti į visavertį visuomenės gyvenimą, o asmenims iš pažeidžiamų grupių – įsitraukti į darbo rinką (įskaitant ėmimąsi savarankiško darbo, verslo) ir joje išsilaikyti. Ši veikla bus įgyvendinama VVL ir Sostinės regionuose.</w:t>
      </w:r>
    </w:p>
    <w:p w14:paraId="15287EBB" w14:textId="77777777" w:rsidR="00CC26E0" w:rsidRPr="0027372E" w:rsidRDefault="00CC26E0" w:rsidP="00974087">
      <w:pPr>
        <w:spacing w:after="0" w:line="240" w:lineRule="auto"/>
        <w:jc w:val="center"/>
        <w:rPr>
          <w:rFonts w:ascii="Times New Roman" w:eastAsia="Calibri" w:hAnsi="Times New Roman" w:cs="Times New Roman"/>
          <w:b/>
          <w:bCs/>
          <w:sz w:val="24"/>
          <w:szCs w:val="24"/>
        </w:rPr>
      </w:pPr>
    </w:p>
    <w:p w14:paraId="0A8FC247" w14:textId="75F9846F" w:rsidR="00974087" w:rsidRDefault="00961889" w:rsidP="00961889">
      <w:pPr>
        <w:spacing w:after="0" w:line="240" w:lineRule="auto"/>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Trumpa vertinimo santrauka.</w:t>
      </w:r>
    </w:p>
    <w:p w14:paraId="0C903786" w14:textId="77777777" w:rsidR="00961889" w:rsidRPr="0027372E" w:rsidRDefault="00961889" w:rsidP="00961889">
      <w:pPr>
        <w:spacing w:after="0" w:line="240" w:lineRule="auto"/>
        <w:rPr>
          <w:rFonts w:ascii="Times New Roman" w:eastAsia="Calibri" w:hAnsi="Times New Roman" w:cs="Times New Roman"/>
          <w:b/>
          <w:bCs/>
          <w:sz w:val="24"/>
          <w:szCs w:val="24"/>
        </w:rPr>
      </w:pPr>
    </w:p>
    <w:p w14:paraId="52751BCD" w14:textId="5D8C19F0" w:rsidR="00841896" w:rsidRDefault="00841896" w:rsidP="00841896">
      <w:pPr>
        <w:spacing w:after="0" w:line="240" w:lineRule="auto"/>
        <w:ind w:firstLine="360"/>
        <w:jc w:val="both"/>
        <w:rPr>
          <w:rFonts w:ascii="Times New Roman" w:eastAsia="Calibri" w:hAnsi="Times New Roman" w:cs="Times New Roman"/>
          <w:bCs/>
          <w:sz w:val="24"/>
          <w:szCs w:val="24"/>
        </w:rPr>
      </w:pPr>
      <w:r w:rsidRPr="00900C33">
        <w:rPr>
          <w:rFonts w:ascii="Times New Roman" w:eastAsia="Calibri" w:hAnsi="Times New Roman" w:cs="Times New Roman"/>
          <w:bCs/>
          <w:sz w:val="24"/>
          <w:szCs w:val="24"/>
        </w:rPr>
        <w:t xml:space="preserve">Vadovaujantis Europos Komisijos 2021 vasario 12 d. patvirtintomis Reikšmingos žalos nedarymo principo taikymo pagal Ekonomikos atsparumo ir didinimo priemonės reglamentą techninėmis gairėmis (https://eur-lex.europa.eu/legal-content/EN/TXT/PDF/?uri=CELEX:52021XC0218(01)&amp;from=EN), įvertinus </w:t>
      </w:r>
      <w:r>
        <w:rPr>
          <w:rFonts w:ascii="Times New Roman" w:eastAsia="Calibri" w:hAnsi="Times New Roman" w:cs="Times New Roman"/>
          <w:bCs/>
          <w:sz w:val="24"/>
          <w:szCs w:val="24"/>
        </w:rPr>
        <w:t xml:space="preserve">4.7 </w:t>
      </w:r>
      <w:r w:rsidRPr="00900C33">
        <w:rPr>
          <w:rFonts w:ascii="Times New Roman" w:eastAsia="Calibri" w:hAnsi="Times New Roman" w:cs="Times New Roman"/>
          <w:bCs/>
          <w:sz w:val="24"/>
          <w:szCs w:val="24"/>
        </w:rPr>
        <w:t>uždavinio planuojamų veiksmų (veiklų) poveikį 6 aplinkos tikslams, nurodytiems 2020 m. birželio 18 d. Europos Parlamento ir Tarybos reglamento (ES) Nr. 2020/852 dėl sistemos tvariam investavimui palengvinti sukūrimo, kuriuo iš dalies keičiamas Reglamentas (ES) 2019/2088, 17 straipsnyje, nustatyta, kad šio uždavinio 4.</w:t>
      </w:r>
      <w:r>
        <w:rPr>
          <w:rFonts w:ascii="Times New Roman" w:eastAsia="Calibri" w:hAnsi="Times New Roman" w:cs="Times New Roman"/>
          <w:bCs/>
          <w:sz w:val="24"/>
          <w:szCs w:val="24"/>
        </w:rPr>
        <w:t>7</w:t>
      </w:r>
      <w:r w:rsidRPr="00900C33">
        <w:rPr>
          <w:rFonts w:ascii="Times New Roman" w:eastAsia="Calibri" w:hAnsi="Times New Roman" w:cs="Times New Roman"/>
          <w:bCs/>
          <w:sz w:val="24"/>
          <w:szCs w:val="24"/>
        </w:rPr>
        <w:t>.1 – 4.</w:t>
      </w:r>
      <w:r>
        <w:rPr>
          <w:rFonts w:ascii="Times New Roman" w:eastAsia="Calibri" w:hAnsi="Times New Roman" w:cs="Times New Roman"/>
          <w:bCs/>
          <w:sz w:val="24"/>
          <w:szCs w:val="24"/>
        </w:rPr>
        <w:t>7</w:t>
      </w:r>
      <w:r w:rsidRPr="00900C33">
        <w:rPr>
          <w:rFonts w:ascii="Times New Roman" w:eastAsia="Calibri" w:hAnsi="Times New Roman" w:cs="Times New Roman"/>
          <w:bCs/>
          <w:sz w:val="24"/>
          <w:szCs w:val="24"/>
        </w:rPr>
        <w:t>.</w:t>
      </w:r>
      <w:r>
        <w:rPr>
          <w:rFonts w:ascii="Times New Roman" w:eastAsia="Calibri" w:hAnsi="Times New Roman" w:cs="Times New Roman"/>
          <w:bCs/>
          <w:sz w:val="24"/>
          <w:szCs w:val="24"/>
        </w:rPr>
        <w:t>4</w:t>
      </w:r>
      <w:r w:rsidRPr="00900C33">
        <w:rPr>
          <w:rFonts w:ascii="Times New Roman" w:eastAsia="Calibri" w:hAnsi="Times New Roman" w:cs="Times New Roman"/>
          <w:bCs/>
          <w:sz w:val="24"/>
          <w:szCs w:val="24"/>
        </w:rPr>
        <w:t xml:space="preserve"> veiksmai (veiklos) dėl savo pobūdžio neturi neigiamo numatomo poveikio visiems 6 aplinkos tikslams arba numatomas jų poveikis yra nereikšmingas, t. y. nedaro tiesioginio ir pirminio netiesioginio poveikio per visą gyvavimo ciklą, todėl laikoma, kad veiksmai (veiklos) atitinka reikšmingos žalos nedarymo principą.</w:t>
      </w:r>
    </w:p>
    <w:p w14:paraId="63F97B36" w14:textId="77777777" w:rsidR="00974087" w:rsidRPr="0027372E" w:rsidRDefault="00974087" w:rsidP="00974087">
      <w:pPr>
        <w:spacing w:after="0" w:line="240" w:lineRule="auto"/>
        <w:jc w:val="both"/>
        <w:rPr>
          <w:rFonts w:ascii="Times New Roman" w:eastAsia="Calibri" w:hAnsi="Times New Roman" w:cs="Times New Roman"/>
          <w:bCs/>
          <w:sz w:val="24"/>
          <w:szCs w:val="24"/>
        </w:rPr>
      </w:pPr>
    </w:p>
    <w:p w14:paraId="2C5EA661" w14:textId="77777777" w:rsidR="00B61BA7" w:rsidRPr="00EC39AF" w:rsidRDefault="00016ED3" w:rsidP="00B61BA7">
      <w:pPr>
        <w:spacing w:after="120" w:line="240"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br w:type="page"/>
      </w:r>
      <w:r w:rsidR="00B61BA7" w:rsidRPr="00DF2721">
        <w:rPr>
          <w:rFonts w:ascii="Times New Roman" w:eastAsia="Calibri" w:hAnsi="Times New Roman" w:cs="Times New Roman"/>
          <w:sz w:val="24"/>
          <w:szCs w:val="24"/>
        </w:rPr>
        <w:lastRenderedPageBreak/>
        <w:t xml:space="preserve">1 lentelė. </w:t>
      </w:r>
      <w:r w:rsidR="00B61BA7" w:rsidRPr="00E8072F">
        <w:rPr>
          <w:rFonts w:ascii="Times New Roman" w:eastAsia="Calibri" w:hAnsi="Times New Roman" w:cs="Times New Roman"/>
          <w:b/>
          <w:sz w:val="24"/>
          <w:szCs w:val="24"/>
        </w:rPr>
        <w:t>Pirmas vertinimo etapas</w:t>
      </w:r>
    </w:p>
    <w:tbl>
      <w:tblPr>
        <w:tblStyle w:val="Lentelstinklelis"/>
        <w:tblW w:w="0" w:type="auto"/>
        <w:tblLook w:val="04A0" w:firstRow="1" w:lastRow="0" w:firstColumn="1" w:lastColumn="0" w:noHBand="0" w:noVBand="1"/>
      </w:tblPr>
      <w:tblGrid>
        <w:gridCol w:w="2608"/>
        <w:gridCol w:w="1423"/>
        <w:gridCol w:w="1423"/>
        <w:gridCol w:w="4400"/>
      </w:tblGrid>
      <w:tr w:rsidR="00BA5A4E" w:rsidRPr="004C3EE2" w14:paraId="5E08E26A" w14:textId="77777777" w:rsidTr="00760238">
        <w:tc>
          <w:tcPr>
            <w:tcW w:w="2608" w:type="dxa"/>
          </w:tcPr>
          <w:p w14:paraId="177784DB" w14:textId="3C0A8CC4" w:rsidR="00BA5A4E" w:rsidRPr="004C3EE2" w:rsidRDefault="00B61BA7" w:rsidP="004C3EE2">
            <w:pPr>
              <w:rPr>
                <w:rFonts w:ascii="Times New Roman" w:eastAsia="Calibri" w:hAnsi="Times New Roman" w:cs="Times New Roman"/>
                <w:b/>
                <w:bCs/>
                <w:sz w:val="24"/>
                <w:szCs w:val="24"/>
              </w:rPr>
            </w:pPr>
            <w:r w:rsidRPr="004C3EE2">
              <w:rPr>
                <w:rFonts w:ascii="Times New Roman" w:eastAsia="Calibri" w:hAnsi="Times New Roman" w:cs="Times New Roman"/>
                <w:b/>
                <w:bCs/>
                <w:sz w:val="24"/>
                <w:szCs w:val="24"/>
              </w:rPr>
              <w:t>Nurodykite, dėl kurių iš toliau išvardytų aplinkos tikslų reikia atlikti esminį veiksmų (veiklų) atitikties reikšmingos žalos nedarymo principui vertinimą</w:t>
            </w:r>
          </w:p>
        </w:tc>
        <w:tc>
          <w:tcPr>
            <w:tcW w:w="1423" w:type="dxa"/>
          </w:tcPr>
          <w:p w14:paraId="5F307F8D" w14:textId="77777777" w:rsidR="00BA5A4E" w:rsidRPr="004C3EE2" w:rsidRDefault="00BA5A4E" w:rsidP="004C3EE2">
            <w:pPr>
              <w:rPr>
                <w:rFonts w:ascii="Times New Roman" w:eastAsia="Calibri" w:hAnsi="Times New Roman" w:cs="Times New Roman"/>
                <w:b/>
                <w:bCs/>
                <w:sz w:val="24"/>
                <w:szCs w:val="24"/>
              </w:rPr>
            </w:pPr>
            <w:r w:rsidRPr="004C3EE2">
              <w:rPr>
                <w:rFonts w:ascii="Times New Roman" w:eastAsia="Calibri" w:hAnsi="Times New Roman" w:cs="Times New Roman"/>
                <w:b/>
                <w:bCs/>
                <w:sz w:val="24"/>
                <w:szCs w:val="24"/>
              </w:rPr>
              <w:t xml:space="preserve">Taip </w:t>
            </w:r>
          </w:p>
        </w:tc>
        <w:tc>
          <w:tcPr>
            <w:tcW w:w="1423" w:type="dxa"/>
          </w:tcPr>
          <w:p w14:paraId="629A34B0" w14:textId="77777777" w:rsidR="00BA5A4E" w:rsidRPr="004C3EE2" w:rsidRDefault="00BA5A4E" w:rsidP="004C3EE2">
            <w:pPr>
              <w:rPr>
                <w:rFonts w:ascii="Times New Roman" w:eastAsia="Calibri" w:hAnsi="Times New Roman" w:cs="Times New Roman"/>
                <w:b/>
                <w:bCs/>
                <w:sz w:val="24"/>
                <w:szCs w:val="24"/>
              </w:rPr>
            </w:pPr>
            <w:r w:rsidRPr="004C3EE2">
              <w:rPr>
                <w:rFonts w:ascii="Times New Roman" w:eastAsia="Calibri" w:hAnsi="Times New Roman" w:cs="Times New Roman"/>
                <w:b/>
                <w:bCs/>
                <w:sz w:val="24"/>
                <w:szCs w:val="24"/>
              </w:rPr>
              <w:t>Ne</w:t>
            </w:r>
          </w:p>
        </w:tc>
        <w:tc>
          <w:tcPr>
            <w:tcW w:w="4400" w:type="dxa"/>
          </w:tcPr>
          <w:p w14:paraId="50E4366D" w14:textId="77777777" w:rsidR="00BA5A4E" w:rsidRPr="004C3EE2" w:rsidRDefault="00BA5A4E" w:rsidP="004C3EE2">
            <w:pPr>
              <w:rPr>
                <w:rFonts w:ascii="Times New Roman" w:eastAsia="Calibri" w:hAnsi="Times New Roman" w:cs="Times New Roman"/>
                <w:b/>
                <w:bCs/>
                <w:sz w:val="24"/>
                <w:szCs w:val="24"/>
              </w:rPr>
            </w:pPr>
            <w:r w:rsidRPr="004C3EE2">
              <w:rPr>
                <w:rFonts w:ascii="Times New Roman" w:eastAsia="Calibri" w:hAnsi="Times New Roman" w:cs="Times New Roman"/>
                <w:b/>
                <w:bCs/>
                <w:sz w:val="24"/>
                <w:szCs w:val="24"/>
              </w:rPr>
              <w:t xml:space="preserve">Jei pasirinkote neigiamą atsakymą, pagrįskite </w:t>
            </w:r>
          </w:p>
        </w:tc>
      </w:tr>
      <w:tr w:rsidR="00B61BA7" w:rsidRPr="004C3EE2" w14:paraId="13CAB1A3" w14:textId="77777777" w:rsidTr="00760238">
        <w:tc>
          <w:tcPr>
            <w:tcW w:w="2608" w:type="dxa"/>
          </w:tcPr>
          <w:p w14:paraId="1351028F" w14:textId="620D722F" w:rsidR="00B61BA7" w:rsidRPr="004C3EE2" w:rsidRDefault="00B61BA7" w:rsidP="004C3EE2">
            <w:pPr>
              <w:jc w:val="center"/>
              <w:rPr>
                <w:rFonts w:ascii="Times New Roman" w:eastAsia="Calibri" w:hAnsi="Times New Roman" w:cs="Times New Roman"/>
                <w:b/>
                <w:bCs/>
                <w:sz w:val="24"/>
                <w:szCs w:val="24"/>
              </w:rPr>
            </w:pPr>
            <w:r w:rsidRPr="004C3EE2">
              <w:rPr>
                <w:rFonts w:ascii="Times New Roman" w:eastAsia="Calibri" w:hAnsi="Times New Roman" w:cs="Times New Roman"/>
                <w:b/>
                <w:bCs/>
                <w:sz w:val="24"/>
                <w:szCs w:val="24"/>
              </w:rPr>
              <w:t>1</w:t>
            </w:r>
          </w:p>
        </w:tc>
        <w:tc>
          <w:tcPr>
            <w:tcW w:w="1423" w:type="dxa"/>
          </w:tcPr>
          <w:p w14:paraId="25DBD163" w14:textId="38E26937" w:rsidR="00B61BA7" w:rsidRPr="004C3EE2" w:rsidRDefault="00B61BA7" w:rsidP="004C3EE2">
            <w:pPr>
              <w:jc w:val="center"/>
              <w:rPr>
                <w:rFonts w:ascii="Times New Roman" w:eastAsia="Calibri" w:hAnsi="Times New Roman" w:cs="Times New Roman"/>
                <w:b/>
                <w:bCs/>
                <w:sz w:val="24"/>
                <w:szCs w:val="24"/>
              </w:rPr>
            </w:pPr>
            <w:r w:rsidRPr="004C3EE2">
              <w:rPr>
                <w:rFonts w:ascii="Times New Roman" w:eastAsia="Calibri" w:hAnsi="Times New Roman" w:cs="Times New Roman"/>
                <w:b/>
                <w:bCs/>
                <w:sz w:val="24"/>
                <w:szCs w:val="24"/>
              </w:rPr>
              <w:t>2</w:t>
            </w:r>
          </w:p>
        </w:tc>
        <w:tc>
          <w:tcPr>
            <w:tcW w:w="1423" w:type="dxa"/>
          </w:tcPr>
          <w:p w14:paraId="7CFC8799" w14:textId="60EB2B49" w:rsidR="00B61BA7" w:rsidRPr="004C3EE2" w:rsidRDefault="00B61BA7" w:rsidP="004C3EE2">
            <w:pPr>
              <w:jc w:val="center"/>
              <w:rPr>
                <w:rFonts w:ascii="Times New Roman" w:eastAsia="Calibri" w:hAnsi="Times New Roman" w:cs="Times New Roman"/>
                <w:b/>
                <w:bCs/>
                <w:sz w:val="24"/>
                <w:szCs w:val="24"/>
              </w:rPr>
            </w:pPr>
            <w:r w:rsidRPr="004C3EE2">
              <w:rPr>
                <w:rFonts w:ascii="Times New Roman" w:eastAsia="Calibri" w:hAnsi="Times New Roman" w:cs="Times New Roman"/>
                <w:b/>
                <w:bCs/>
                <w:sz w:val="24"/>
                <w:szCs w:val="24"/>
              </w:rPr>
              <w:t>3</w:t>
            </w:r>
          </w:p>
        </w:tc>
        <w:tc>
          <w:tcPr>
            <w:tcW w:w="4400" w:type="dxa"/>
          </w:tcPr>
          <w:p w14:paraId="7EEAE11A" w14:textId="38E87439" w:rsidR="00B61BA7" w:rsidRPr="004C3EE2" w:rsidRDefault="00B61BA7" w:rsidP="004C3EE2">
            <w:pPr>
              <w:jc w:val="center"/>
              <w:rPr>
                <w:rFonts w:ascii="Times New Roman" w:eastAsia="Calibri" w:hAnsi="Times New Roman" w:cs="Times New Roman"/>
                <w:b/>
                <w:bCs/>
                <w:sz w:val="24"/>
                <w:szCs w:val="24"/>
              </w:rPr>
            </w:pPr>
            <w:r w:rsidRPr="004C3EE2">
              <w:rPr>
                <w:rFonts w:ascii="Times New Roman" w:eastAsia="Calibri" w:hAnsi="Times New Roman" w:cs="Times New Roman"/>
                <w:b/>
                <w:bCs/>
                <w:sz w:val="24"/>
                <w:szCs w:val="24"/>
              </w:rPr>
              <w:t>4</w:t>
            </w:r>
          </w:p>
        </w:tc>
      </w:tr>
      <w:tr w:rsidR="00BA5A4E" w:rsidRPr="004C3EE2" w14:paraId="2459937F" w14:textId="77777777" w:rsidTr="00574781">
        <w:tc>
          <w:tcPr>
            <w:tcW w:w="2608" w:type="dxa"/>
            <w:shd w:val="clear" w:color="auto" w:fill="D9D9D9" w:themeFill="background1" w:themeFillShade="D9"/>
          </w:tcPr>
          <w:p w14:paraId="15E2EF27" w14:textId="77777777" w:rsidR="00BA5A4E" w:rsidRPr="004C3EE2" w:rsidRDefault="00BA5A4E" w:rsidP="004C3EE2">
            <w:pPr>
              <w:rPr>
                <w:rFonts w:ascii="Times New Roman" w:eastAsia="Calibri" w:hAnsi="Times New Roman" w:cs="Times New Roman"/>
                <w:b/>
                <w:bCs/>
                <w:sz w:val="24"/>
                <w:szCs w:val="24"/>
              </w:rPr>
            </w:pPr>
            <w:r w:rsidRPr="004C3EE2">
              <w:rPr>
                <w:rFonts w:ascii="Times New Roman" w:eastAsia="Calibri" w:hAnsi="Times New Roman" w:cs="Times New Roman"/>
                <w:b/>
                <w:sz w:val="24"/>
                <w:szCs w:val="24"/>
              </w:rPr>
              <w:t>Klimato kaitos švelninimas</w:t>
            </w:r>
          </w:p>
        </w:tc>
        <w:tc>
          <w:tcPr>
            <w:tcW w:w="1423" w:type="dxa"/>
            <w:shd w:val="clear" w:color="auto" w:fill="D9D9D9" w:themeFill="background1" w:themeFillShade="D9"/>
          </w:tcPr>
          <w:p w14:paraId="3DFD5B33" w14:textId="77777777" w:rsidR="00BA5A4E" w:rsidRPr="004C3EE2" w:rsidRDefault="00BA5A4E" w:rsidP="004C3EE2">
            <w:pPr>
              <w:rPr>
                <w:rFonts w:ascii="Times New Roman" w:eastAsia="Calibri" w:hAnsi="Times New Roman" w:cs="Times New Roman"/>
                <w:b/>
                <w:bCs/>
                <w:sz w:val="24"/>
                <w:szCs w:val="24"/>
              </w:rPr>
            </w:pPr>
          </w:p>
        </w:tc>
        <w:tc>
          <w:tcPr>
            <w:tcW w:w="1423" w:type="dxa"/>
            <w:shd w:val="clear" w:color="auto" w:fill="D9D9D9" w:themeFill="background1" w:themeFillShade="D9"/>
          </w:tcPr>
          <w:p w14:paraId="3BA07790" w14:textId="77777777" w:rsidR="00BA5A4E" w:rsidRPr="004C3EE2" w:rsidRDefault="00BA5A4E" w:rsidP="004C3EE2">
            <w:pPr>
              <w:rPr>
                <w:rFonts w:ascii="Times New Roman" w:eastAsia="Calibri" w:hAnsi="Times New Roman" w:cs="Times New Roman"/>
                <w:b/>
                <w:bCs/>
                <w:sz w:val="24"/>
                <w:szCs w:val="24"/>
              </w:rPr>
            </w:pPr>
            <w:r w:rsidRPr="004C3EE2">
              <w:rPr>
                <w:rFonts w:ascii="Times New Roman" w:eastAsia="Calibri" w:hAnsi="Times New Roman" w:cs="Times New Roman"/>
                <w:b/>
                <w:bCs/>
                <w:sz w:val="24"/>
                <w:szCs w:val="24"/>
              </w:rPr>
              <w:t>X</w:t>
            </w:r>
          </w:p>
        </w:tc>
        <w:tc>
          <w:tcPr>
            <w:tcW w:w="4400" w:type="dxa"/>
            <w:shd w:val="clear" w:color="auto" w:fill="D9D9D9" w:themeFill="background1" w:themeFillShade="D9"/>
          </w:tcPr>
          <w:p w14:paraId="1617A675" w14:textId="77777777" w:rsidR="00BA5A4E" w:rsidRPr="004C3EE2" w:rsidRDefault="00BA5A4E" w:rsidP="004C3EE2">
            <w:pPr>
              <w:ind w:left="51"/>
              <w:jc w:val="both"/>
              <w:rPr>
                <w:rFonts w:ascii="Times New Roman" w:eastAsia="Calibri" w:hAnsi="Times New Roman" w:cs="Times New Roman"/>
                <w:b/>
                <w:bCs/>
                <w:sz w:val="24"/>
                <w:szCs w:val="24"/>
              </w:rPr>
            </w:pPr>
            <w:r w:rsidRPr="004C3EE2">
              <w:rPr>
                <w:rFonts w:ascii="Times New Roman" w:eastAsia="Calibri" w:hAnsi="Times New Roman" w:cs="Times New Roman"/>
                <w:b/>
                <w:bCs/>
                <w:sz w:val="24"/>
                <w:szCs w:val="24"/>
              </w:rPr>
              <w:t>Vertinama, kad planuojam</w:t>
            </w:r>
            <w:r w:rsidR="00AA3502" w:rsidRPr="004C3EE2">
              <w:rPr>
                <w:rFonts w:ascii="Times New Roman" w:eastAsia="Calibri" w:hAnsi="Times New Roman" w:cs="Times New Roman"/>
                <w:b/>
                <w:bCs/>
                <w:sz w:val="24"/>
                <w:szCs w:val="24"/>
              </w:rPr>
              <w:t>i</w:t>
            </w:r>
            <w:r w:rsidRPr="004C3EE2">
              <w:rPr>
                <w:rFonts w:ascii="Times New Roman" w:eastAsia="Calibri" w:hAnsi="Times New Roman" w:cs="Times New Roman"/>
                <w:b/>
                <w:bCs/>
                <w:sz w:val="24"/>
                <w:szCs w:val="24"/>
              </w:rPr>
              <w:t xml:space="preserve"> įgyvendinti </w:t>
            </w:r>
            <w:r w:rsidR="00AA3502" w:rsidRPr="004C3EE2">
              <w:rPr>
                <w:rFonts w:ascii="Times New Roman" w:eastAsia="Calibri" w:hAnsi="Times New Roman" w:cs="Times New Roman"/>
                <w:b/>
                <w:bCs/>
                <w:sz w:val="24"/>
                <w:szCs w:val="24"/>
              </w:rPr>
              <w:t>veiksmai (veiklos)</w:t>
            </w:r>
            <w:r w:rsidRPr="004C3EE2">
              <w:rPr>
                <w:rFonts w:ascii="Times New Roman" w:eastAsia="Calibri" w:hAnsi="Times New Roman" w:cs="Times New Roman"/>
                <w:b/>
                <w:bCs/>
                <w:sz w:val="24"/>
                <w:szCs w:val="24"/>
              </w:rPr>
              <w:t xml:space="preserve"> neturi jokio numatomo poveikio šiam aplinkos tikslui arba numatomas j</w:t>
            </w:r>
            <w:r w:rsidR="004D7A36" w:rsidRPr="004C3EE2">
              <w:rPr>
                <w:rFonts w:ascii="Times New Roman" w:eastAsia="Calibri" w:hAnsi="Times New Roman" w:cs="Times New Roman"/>
                <w:b/>
                <w:bCs/>
                <w:sz w:val="24"/>
                <w:szCs w:val="24"/>
              </w:rPr>
              <w:t>ų</w:t>
            </w:r>
            <w:r w:rsidRPr="004C3EE2">
              <w:rPr>
                <w:rFonts w:ascii="Times New Roman" w:eastAsia="Calibri" w:hAnsi="Times New Roman" w:cs="Times New Roman"/>
                <w:b/>
                <w:bCs/>
                <w:sz w:val="24"/>
                <w:szCs w:val="24"/>
              </w:rPr>
              <w:t xml:space="preserve"> poveikis yra nereikšmingas, t. y. nedaro tiesioginio ir pirminio netiesioginio poveikio per visą gyvavimo ciklą, todėl laikoma, kad </w:t>
            </w:r>
            <w:r w:rsidR="00656042" w:rsidRPr="004C3EE2">
              <w:rPr>
                <w:rFonts w:ascii="Times New Roman" w:eastAsia="Calibri" w:hAnsi="Times New Roman" w:cs="Times New Roman"/>
                <w:b/>
                <w:bCs/>
                <w:sz w:val="24"/>
                <w:szCs w:val="24"/>
              </w:rPr>
              <w:t xml:space="preserve">veiksmai (veiklos) </w:t>
            </w:r>
            <w:r w:rsidRPr="004C3EE2">
              <w:rPr>
                <w:rFonts w:ascii="Times New Roman" w:eastAsia="Calibri" w:hAnsi="Times New Roman" w:cs="Times New Roman"/>
                <w:b/>
                <w:bCs/>
                <w:sz w:val="24"/>
                <w:szCs w:val="24"/>
              </w:rPr>
              <w:t xml:space="preserve">atitinka klimato kaitos švelninimo tikslą: </w:t>
            </w:r>
          </w:p>
        </w:tc>
      </w:tr>
      <w:tr w:rsidR="00325576" w:rsidRPr="004C3EE2" w14:paraId="33EA377F" w14:textId="77777777" w:rsidTr="00760238">
        <w:tc>
          <w:tcPr>
            <w:tcW w:w="2608" w:type="dxa"/>
          </w:tcPr>
          <w:p w14:paraId="2D0B37CE" w14:textId="75512324" w:rsidR="000322DF" w:rsidRPr="004C3EE2" w:rsidRDefault="002D2B3E" w:rsidP="004C3EE2">
            <w:pPr>
              <w:rPr>
                <w:rFonts w:ascii="Times New Roman" w:eastAsia="Calibri" w:hAnsi="Times New Roman" w:cs="Times New Roman"/>
                <w:b/>
                <w:bCs/>
                <w:sz w:val="24"/>
                <w:szCs w:val="24"/>
                <w:lang w:val="en-US"/>
              </w:rPr>
            </w:pPr>
            <w:bookmarkStart w:id="1" w:name="_Hlk90980635"/>
            <w:r w:rsidRPr="004C3EE2">
              <w:rPr>
                <w:rFonts w:ascii="Times New Roman" w:eastAsia="Calibri" w:hAnsi="Times New Roman" w:cs="Times New Roman"/>
                <w:b/>
                <w:bCs/>
                <w:sz w:val="24"/>
                <w:szCs w:val="24"/>
              </w:rPr>
              <w:t xml:space="preserve">4.7.1 </w:t>
            </w:r>
            <w:r w:rsidR="000322DF" w:rsidRPr="004C3EE2">
              <w:rPr>
                <w:rFonts w:ascii="Times New Roman" w:eastAsia="Calibri" w:hAnsi="Times New Roman" w:cs="Times New Roman"/>
                <w:b/>
                <w:bCs/>
                <w:sz w:val="24"/>
                <w:szCs w:val="24"/>
              </w:rPr>
              <w:t>Užtikrinti pagalbą tiems, kuriems labiausiai jos reikia</w:t>
            </w:r>
            <w:r w:rsidR="000570E5" w:rsidRPr="004C3EE2">
              <w:rPr>
                <w:rFonts w:ascii="Times New Roman" w:eastAsia="Calibri" w:hAnsi="Times New Roman" w:cs="Times New Roman"/>
                <w:b/>
                <w:bCs/>
                <w:sz w:val="24"/>
                <w:szCs w:val="24"/>
                <w:lang w:val="en-US"/>
              </w:rPr>
              <w:t xml:space="preserve"> </w:t>
            </w:r>
            <w:r w:rsidR="006243EA" w:rsidRPr="004C3EE2">
              <w:rPr>
                <w:rFonts w:ascii="Times New Roman" w:eastAsia="Calibri" w:hAnsi="Times New Roman" w:cs="Times New Roman"/>
                <w:b/>
                <w:bCs/>
                <w:sz w:val="24"/>
                <w:szCs w:val="24"/>
                <w:lang w:val="en-US"/>
              </w:rPr>
              <w:t>(SADM)</w:t>
            </w:r>
          </w:p>
          <w:p w14:paraId="1B7C436F" w14:textId="65B3309A" w:rsidR="00325576" w:rsidRPr="004C3EE2" w:rsidRDefault="00325576" w:rsidP="004C3EE2">
            <w:pPr>
              <w:rPr>
                <w:rFonts w:ascii="Times New Roman" w:eastAsia="Calibri" w:hAnsi="Times New Roman" w:cs="Times New Roman"/>
                <w:bCs/>
                <w:sz w:val="24"/>
                <w:szCs w:val="24"/>
              </w:rPr>
            </w:pPr>
          </w:p>
        </w:tc>
        <w:tc>
          <w:tcPr>
            <w:tcW w:w="1423" w:type="dxa"/>
          </w:tcPr>
          <w:p w14:paraId="0933BA11" w14:textId="77777777" w:rsidR="00325576" w:rsidRPr="004C3EE2" w:rsidRDefault="00325576" w:rsidP="004C3EE2">
            <w:pPr>
              <w:rPr>
                <w:rFonts w:ascii="Times New Roman" w:eastAsia="Calibri" w:hAnsi="Times New Roman" w:cs="Times New Roman"/>
                <w:b/>
                <w:bCs/>
                <w:sz w:val="24"/>
                <w:szCs w:val="24"/>
              </w:rPr>
            </w:pPr>
          </w:p>
        </w:tc>
        <w:tc>
          <w:tcPr>
            <w:tcW w:w="1423" w:type="dxa"/>
          </w:tcPr>
          <w:p w14:paraId="2075CF42" w14:textId="317847D2" w:rsidR="00325576" w:rsidRPr="004C3EE2" w:rsidRDefault="00625C97" w:rsidP="004C3EE2">
            <w:pPr>
              <w:rPr>
                <w:rFonts w:ascii="Times New Roman" w:eastAsia="Calibri" w:hAnsi="Times New Roman" w:cs="Times New Roman"/>
                <w:b/>
                <w:bCs/>
                <w:sz w:val="24"/>
                <w:szCs w:val="24"/>
              </w:rPr>
            </w:pPr>
            <w:r w:rsidRPr="004C3EE2">
              <w:rPr>
                <w:rFonts w:ascii="Times New Roman" w:eastAsia="Calibri" w:hAnsi="Times New Roman" w:cs="Times New Roman"/>
                <w:b/>
                <w:bCs/>
                <w:sz w:val="24"/>
                <w:szCs w:val="24"/>
              </w:rPr>
              <w:t>X</w:t>
            </w:r>
          </w:p>
        </w:tc>
        <w:tc>
          <w:tcPr>
            <w:tcW w:w="4400" w:type="dxa"/>
          </w:tcPr>
          <w:p w14:paraId="45DBFA0A" w14:textId="1CFD095B" w:rsidR="000322DF" w:rsidRPr="004C3EE2" w:rsidRDefault="00FF48E0" w:rsidP="004C3EE2">
            <w:pPr>
              <w:jc w:val="both"/>
              <w:rPr>
                <w:rFonts w:ascii="Times New Roman" w:eastAsia="Calibri" w:hAnsi="Times New Roman" w:cs="Times New Roman"/>
                <w:b/>
                <w:bCs/>
                <w:sz w:val="24"/>
                <w:szCs w:val="24"/>
              </w:rPr>
            </w:pPr>
            <w:r w:rsidRPr="004C3EE2">
              <w:rPr>
                <w:rFonts w:ascii="Times New Roman" w:eastAsia="Calibri" w:hAnsi="Times New Roman" w:cs="Times New Roman"/>
                <w:sz w:val="24"/>
                <w:szCs w:val="24"/>
              </w:rPr>
              <w:t>Bus investuojama į socialinės integracijos</w:t>
            </w:r>
            <w:r w:rsidR="000322DF" w:rsidRPr="004C3EE2">
              <w:rPr>
                <w:rFonts w:ascii="Times New Roman" w:eastAsia="Calibri" w:hAnsi="Times New Roman" w:cs="Times New Roman"/>
                <w:sz w:val="24"/>
                <w:szCs w:val="24"/>
              </w:rPr>
              <w:t>, įskaitant kultūros edukaciją bei kūrybingumo skatinim</w:t>
            </w:r>
            <w:r w:rsidR="00B71168" w:rsidRPr="004C3EE2">
              <w:rPr>
                <w:rFonts w:ascii="Times New Roman" w:eastAsia="Calibri" w:hAnsi="Times New Roman" w:cs="Times New Roman"/>
                <w:sz w:val="24"/>
                <w:szCs w:val="24"/>
              </w:rPr>
              <w:t>o</w:t>
            </w:r>
            <w:r w:rsidR="000322DF" w:rsidRPr="004C3EE2">
              <w:rPr>
                <w:rFonts w:ascii="Times New Roman" w:eastAsia="Calibri" w:hAnsi="Times New Roman" w:cs="Times New Roman"/>
                <w:sz w:val="24"/>
                <w:szCs w:val="24"/>
              </w:rPr>
              <w:t xml:space="preserve"> paslaug</w:t>
            </w:r>
            <w:r w:rsidR="009752DC" w:rsidRPr="004C3EE2">
              <w:rPr>
                <w:rFonts w:ascii="Times New Roman" w:eastAsia="Calibri" w:hAnsi="Times New Roman" w:cs="Times New Roman"/>
                <w:sz w:val="24"/>
                <w:szCs w:val="24"/>
              </w:rPr>
              <w:t>a</w:t>
            </w:r>
            <w:r w:rsidR="000322DF" w:rsidRPr="004C3EE2">
              <w:rPr>
                <w:rFonts w:ascii="Times New Roman" w:eastAsia="Calibri" w:hAnsi="Times New Roman" w:cs="Times New Roman"/>
                <w:sz w:val="24"/>
                <w:szCs w:val="24"/>
              </w:rPr>
              <w:t xml:space="preserve">s, kurios didina socialiai pažeidžiamų, socialinę riziką (atskirtį) patiriančių asmenų socialinę integraciją ir šalina galimybių dalyvauti darbo rinkoje kliūtis; </w:t>
            </w:r>
            <w:r w:rsidR="00B71168" w:rsidRPr="004C3EE2">
              <w:rPr>
                <w:rFonts w:ascii="Times New Roman" w:eastAsia="Calibri" w:hAnsi="Times New Roman" w:cs="Times New Roman"/>
                <w:sz w:val="24"/>
                <w:szCs w:val="24"/>
              </w:rPr>
              <w:t xml:space="preserve">numatoma </w:t>
            </w:r>
            <w:r w:rsidR="000322DF" w:rsidRPr="004C3EE2">
              <w:rPr>
                <w:rFonts w:ascii="Times New Roman" w:eastAsia="Calibri" w:hAnsi="Times New Roman" w:cs="Times New Roman"/>
                <w:sz w:val="24"/>
                <w:szCs w:val="24"/>
              </w:rPr>
              <w:t>paslaugų grįžusiems iš įkalinimo įstaigų sistemos įgyvendinimas ir tobulinimas</w:t>
            </w:r>
            <w:r w:rsidR="00B71168" w:rsidRPr="004C3EE2">
              <w:rPr>
                <w:rFonts w:ascii="Times New Roman" w:eastAsia="Calibri" w:hAnsi="Times New Roman" w:cs="Times New Roman"/>
                <w:sz w:val="24"/>
                <w:szCs w:val="24"/>
              </w:rPr>
              <w:t>,</w:t>
            </w:r>
            <w:r w:rsidR="000322DF" w:rsidRPr="004C3EE2">
              <w:rPr>
                <w:rFonts w:ascii="Times New Roman" w:eastAsia="Calibri" w:hAnsi="Times New Roman" w:cs="Times New Roman"/>
                <w:sz w:val="24"/>
                <w:szCs w:val="24"/>
              </w:rPr>
              <w:t xml:space="preserve"> darbo su jaunimu sistemos plėtra, siekiant didesnės jų integracijos</w:t>
            </w:r>
            <w:r w:rsidR="00B71168" w:rsidRPr="004C3EE2">
              <w:rPr>
                <w:rFonts w:ascii="Times New Roman" w:eastAsia="Calibri" w:hAnsi="Times New Roman" w:cs="Times New Roman"/>
                <w:sz w:val="24"/>
                <w:szCs w:val="24"/>
              </w:rPr>
              <w:t>,</w:t>
            </w:r>
            <w:r w:rsidR="000322DF" w:rsidRPr="004C3EE2">
              <w:rPr>
                <w:rFonts w:ascii="Times New Roman" w:eastAsia="Calibri" w:hAnsi="Times New Roman" w:cs="Times New Roman"/>
                <w:sz w:val="24"/>
                <w:szCs w:val="24"/>
              </w:rPr>
              <w:t xml:space="preserve"> koordinuotos intervencinės pagalbos esantiems benamystėje vystymas</w:t>
            </w:r>
            <w:r w:rsidR="000322DF" w:rsidRPr="004C3EE2">
              <w:rPr>
                <w:rFonts w:ascii="Times New Roman" w:eastAsia="Calibri" w:hAnsi="Times New Roman" w:cs="Times New Roman"/>
                <w:b/>
                <w:bCs/>
                <w:sz w:val="24"/>
                <w:szCs w:val="24"/>
              </w:rPr>
              <w:t xml:space="preserve">. </w:t>
            </w:r>
          </w:p>
          <w:p w14:paraId="20515799" w14:textId="661B2634" w:rsidR="00B71168" w:rsidRPr="004C3EE2" w:rsidRDefault="00B71168" w:rsidP="004C3EE2">
            <w:pPr>
              <w:jc w:val="both"/>
              <w:rPr>
                <w:rFonts w:ascii="Times New Roman" w:eastAsia="Calibri" w:hAnsi="Times New Roman" w:cs="Times New Roman"/>
                <w:bCs/>
                <w:i/>
                <w:sz w:val="24"/>
                <w:szCs w:val="24"/>
              </w:rPr>
            </w:pPr>
          </w:p>
          <w:p w14:paraId="629CC97A" w14:textId="099D0A10" w:rsidR="000570E5" w:rsidRPr="004C3EE2" w:rsidRDefault="000570E5" w:rsidP="004C3EE2">
            <w:pPr>
              <w:jc w:val="both"/>
              <w:rPr>
                <w:rFonts w:ascii="Times New Roman" w:eastAsia="Calibri" w:hAnsi="Times New Roman" w:cs="Times New Roman"/>
                <w:b/>
                <w:bCs/>
                <w:sz w:val="24"/>
                <w:szCs w:val="24"/>
              </w:rPr>
            </w:pPr>
            <w:r w:rsidRPr="004C3EE2">
              <w:rPr>
                <w:rFonts w:ascii="Times New Roman" w:eastAsia="Calibri" w:hAnsi="Times New Roman" w:cs="Times New Roman"/>
                <w:bCs/>
                <w:i/>
                <w:sz w:val="24"/>
                <w:szCs w:val="24"/>
              </w:rPr>
              <w:t xml:space="preserve">Šie veiksmai (veiklos) </w:t>
            </w:r>
            <w:r w:rsidR="00A43A4B" w:rsidRPr="004C3EE2">
              <w:rPr>
                <w:rFonts w:ascii="Times New Roman" w:eastAsia="Calibri" w:hAnsi="Times New Roman" w:cs="Times New Roman"/>
                <w:bCs/>
                <w:i/>
                <w:sz w:val="24"/>
                <w:szCs w:val="24"/>
              </w:rPr>
              <w:t>(</w:t>
            </w:r>
            <w:r w:rsidRPr="004C3EE2">
              <w:rPr>
                <w:rFonts w:ascii="Times New Roman" w:eastAsia="Calibri" w:hAnsi="Times New Roman" w:cs="Times New Roman"/>
                <w:bCs/>
                <w:i/>
                <w:sz w:val="24"/>
                <w:szCs w:val="24"/>
              </w:rPr>
              <w:t>dėl savo pobūdžio) neturės jokio neigiamo tiesioginio ar netiesioginio poveikio klimato kaitos švelninimo tikslui, nes nenumatoma, kad įgyvendinant veiklas galėtų būti ŠESD išsiskyrimas.</w:t>
            </w:r>
          </w:p>
        </w:tc>
      </w:tr>
      <w:tr w:rsidR="00FB7D8F" w:rsidRPr="004C3EE2" w14:paraId="0FD74B92" w14:textId="77777777" w:rsidTr="00760238">
        <w:tc>
          <w:tcPr>
            <w:tcW w:w="2608" w:type="dxa"/>
          </w:tcPr>
          <w:p w14:paraId="3B5FC560" w14:textId="1C4A9C0B" w:rsidR="00FB7D8F" w:rsidRPr="004C3EE2" w:rsidRDefault="002D2B3E" w:rsidP="008D55C9">
            <w:pPr>
              <w:rPr>
                <w:rFonts w:ascii="Times New Roman" w:eastAsia="Calibri" w:hAnsi="Times New Roman" w:cs="Times New Roman"/>
                <w:b/>
                <w:sz w:val="24"/>
                <w:szCs w:val="24"/>
              </w:rPr>
            </w:pPr>
            <w:r w:rsidRPr="004C3EE2">
              <w:rPr>
                <w:rFonts w:ascii="Times New Roman" w:eastAsia="Calibri" w:hAnsi="Times New Roman" w:cs="Times New Roman"/>
                <w:b/>
                <w:sz w:val="24"/>
                <w:szCs w:val="24"/>
              </w:rPr>
              <w:t xml:space="preserve">4.7.2 </w:t>
            </w:r>
            <w:r w:rsidR="00953882" w:rsidRPr="004C3EE2">
              <w:rPr>
                <w:rFonts w:ascii="Times New Roman" w:eastAsia="Calibri" w:hAnsi="Times New Roman" w:cs="Times New Roman"/>
                <w:b/>
                <w:sz w:val="24"/>
                <w:szCs w:val="24"/>
              </w:rPr>
              <w:t xml:space="preserve">Skatinti moterų ir vyrų lygybę </w:t>
            </w:r>
            <w:r w:rsidR="006243EA" w:rsidRPr="004C3EE2">
              <w:rPr>
                <w:rFonts w:ascii="Times New Roman" w:eastAsia="Calibri" w:hAnsi="Times New Roman" w:cs="Times New Roman"/>
                <w:b/>
                <w:sz w:val="24"/>
                <w:szCs w:val="24"/>
              </w:rPr>
              <w:t>(SADM)</w:t>
            </w:r>
          </w:p>
        </w:tc>
        <w:tc>
          <w:tcPr>
            <w:tcW w:w="1423" w:type="dxa"/>
          </w:tcPr>
          <w:p w14:paraId="6423BD3A" w14:textId="77777777" w:rsidR="00FB7D8F" w:rsidRPr="004C3EE2" w:rsidRDefault="00FB7D8F" w:rsidP="004C3EE2">
            <w:pPr>
              <w:rPr>
                <w:rFonts w:ascii="Times New Roman" w:eastAsia="Calibri" w:hAnsi="Times New Roman" w:cs="Times New Roman"/>
                <w:b/>
                <w:bCs/>
                <w:sz w:val="24"/>
                <w:szCs w:val="24"/>
              </w:rPr>
            </w:pPr>
          </w:p>
        </w:tc>
        <w:tc>
          <w:tcPr>
            <w:tcW w:w="1423" w:type="dxa"/>
          </w:tcPr>
          <w:p w14:paraId="4A1F539B" w14:textId="6E681A0E" w:rsidR="00FB7D8F" w:rsidRPr="004C3EE2" w:rsidRDefault="00625C97" w:rsidP="004C3EE2">
            <w:pPr>
              <w:rPr>
                <w:rFonts w:ascii="Times New Roman" w:eastAsia="Calibri" w:hAnsi="Times New Roman" w:cs="Times New Roman"/>
                <w:b/>
                <w:bCs/>
                <w:sz w:val="24"/>
                <w:szCs w:val="24"/>
              </w:rPr>
            </w:pPr>
            <w:r w:rsidRPr="004C3EE2">
              <w:rPr>
                <w:rFonts w:ascii="Times New Roman" w:eastAsia="Calibri" w:hAnsi="Times New Roman" w:cs="Times New Roman"/>
                <w:b/>
                <w:bCs/>
                <w:sz w:val="24"/>
                <w:szCs w:val="24"/>
              </w:rPr>
              <w:t>X</w:t>
            </w:r>
          </w:p>
        </w:tc>
        <w:tc>
          <w:tcPr>
            <w:tcW w:w="4400" w:type="dxa"/>
          </w:tcPr>
          <w:p w14:paraId="0A10BBDA" w14:textId="14EF109E" w:rsidR="006356F8" w:rsidRPr="004C3EE2" w:rsidRDefault="00FF48E0" w:rsidP="004C3EE2">
            <w:pPr>
              <w:jc w:val="both"/>
              <w:rPr>
                <w:rFonts w:ascii="Times New Roman" w:eastAsia="Calibri" w:hAnsi="Times New Roman" w:cs="Times New Roman"/>
                <w:b/>
                <w:bCs/>
                <w:sz w:val="24"/>
                <w:szCs w:val="24"/>
              </w:rPr>
            </w:pPr>
            <w:r w:rsidRPr="004C3EE2">
              <w:rPr>
                <w:rFonts w:ascii="Times New Roman" w:eastAsia="Calibri" w:hAnsi="Times New Roman" w:cs="Times New Roman"/>
                <w:sz w:val="24"/>
                <w:szCs w:val="24"/>
              </w:rPr>
              <w:t>Bus investuojama į</w:t>
            </w:r>
            <w:r w:rsidRPr="004C3EE2">
              <w:rPr>
                <w:rFonts w:ascii="Times New Roman" w:eastAsia="Calibri" w:hAnsi="Times New Roman" w:cs="Times New Roman"/>
                <w:b/>
                <w:bCs/>
                <w:sz w:val="24"/>
                <w:szCs w:val="24"/>
              </w:rPr>
              <w:t xml:space="preserve"> </w:t>
            </w:r>
            <w:r w:rsidR="00953882" w:rsidRPr="004C3EE2">
              <w:rPr>
                <w:rFonts w:ascii="Times New Roman" w:eastAsia="Calibri" w:hAnsi="Times New Roman" w:cs="Times New Roman"/>
                <w:sz w:val="24"/>
                <w:szCs w:val="24"/>
              </w:rPr>
              <w:t>žmogaus teisių padėties gerinim</w:t>
            </w:r>
            <w:r w:rsidR="009752DC" w:rsidRPr="004C3EE2">
              <w:rPr>
                <w:rFonts w:ascii="Times New Roman" w:eastAsia="Calibri" w:hAnsi="Times New Roman" w:cs="Times New Roman"/>
                <w:sz w:val="24"/>
                <w:szCs w:val="24"/>
              </w:rPr>
              <w:t>ą</w:t>
            </w:r>
            <w:r w:rsidR="00953882" w:rsidRPr="004C3EE2">
              <w:rPr>
                <w:rFonts w:ascii="Times New Roman" w:eastAsia="Calibri" w:hAnsi="Times New Roman" w:cs="Times New Roman"/>
                <w:sz w:val="24"/>
                <w:szCs w:val="24"/>
              </w:rPr>
              <w:t xml:space="preserve"> ir </w:t>
            </w:r>
            <w:proofErr w:type="spellStart"/>
            <w:r w:rsidR="00953882" w:rsidRPr="004C3EE2">
              <w:rPr>
                <w:rFonts w:ascii="Times New Roman" w:eastAsia="Calibri" w:hAnsi="Times New Roman" w:cs="Times New Roman"/>
                <w:sz w:val="24"/>
                <w:szCs w:val="24"/>
              </w:rPr>
              <w:t>seksizmo</w:t>
            </w:r>
            <w:proofErr w:type="spellEnd"/>
            <w:r w:rsidR="00953882" w:rsidRPr="004C3EE2">
              <w:rPr>
                <w:rFonts w:ascii="Times New Roman" w:eastAsia="Calibri" w:hAnsi="Times New Roman" w:cs="Times New Roman"/>
                <w:sz w:val="24"/>
                <w:szCs w:val="24"/>
              </w:rPr>
              <w:t xml:space="preserve"> padarinių šalinim</w:t>
            </w:r>
            <w:r w:rsidR="009752DC" w:rsidRPr="004C3EE2">
              <w:rPr>
                <w:rFonts w:ascii="Times New Roman" w:eastAsia="Calibri" w:hAnsi="Times New Roman" w:cs="Times New Roman"/>
                <w:sz w:val="24"/>
                <w:szCs w:val="24"/>
              </w:rPr>
              <w:t>ą</w:t>
            </w:r>
            <w:r w:rsidR="00953882" w:rsidRPr="004C3EE2">
              <w:rPr>
                <w:rFonts w:ascii="Times New Roman" w:eastAsia="Calibri" w:hAnsi="Times New Roman" w:cs="Times New Roman"/>
                <w:sz w:val="24"/>
                <w:szCs w:val="24"/>
              </w:rPr>
              <w:t xml:space="preserve"> per visuomenės nuostatų keitimą ir lyčių lygybės aspekto integravimą vietos savivaldos lygiu, siekiant mažinti paplitusius stereotipus apie lytis; smurto artimoje aplinkoje mažinimas, užtikrinant tinkamą smurto prevenciją ir pagalbą nukentėjusiems nuo smurto. </w:t>
            </w:r>
          </w:p>
          <w:p w14:paraId="67584DE4" w14:textId="77777777" w:rsidR="006356F8" w:rsidRPr="004C3EE2" w:rsidRDefault="006356F8" w:rsidP="004C3EE2">
            <w:pPr>
              <w:jc w:val="both"/>
              <w:rPr>
                <w:rFonts w:ascii="Times New Roman" w:eastAsia="Calibri" w:hAnsi="Times New Roman" w:cs="Times New Roman"/>
                <w:b/>
                <w:bCs/>
                <w:sz w:val="24"/>
                <w:szCs w:val="24"/>
              </w:rPr>
            </w:pPr>
          </w:p>
          <w:p w14:paraId="2ED72C9D" w14:textId="784E1A6A" w:rsidR="000570E5" w:rsidRPr="004C3EE2" w:rsidRDefault="000570E5" w:rsidP="004C3EE2">
            <w:pPr>
              <w:jc w:val="both"/>
              <w:rPr>
                <w:rFonts w:ascii="Times New Roman" w:eastAsia="Calibri" w:hAnsi="Times New Roman" w:cs="Times New Roman"/>
                <w:bCs/>
                <w:i/>
                <w:sz w:val="24"/>
                <w:szCs w:val="24"/>
              </w:rPr>
            </w:pPr>
            <w:r w:rsidRPr="004C3EE2">
              <w:rPr>
                <w:rFonts w:ascii="Times New Roman" w:eastAsia="Calibri" w:hAnsi="Times New Roman" w:cs="Times New Roman"/>
                <w:bCs/>
                <w:i/>
                <w:sz w:val="24"/>
                <w:szCs w:val="24"/>
              </w:rPr>
              <w:t xml:space="preserve">Šie veiksmai (veiklos) </w:t>
            </w:r>
            <w:r w:rsidR="00A43A4B" w:rsidRPr="004C3EE2">
              <w:rPr>
                <w:rFonts w:ascii="Times New Roman" w:eastAsia="Calibri" w:hAnsi="Times New Roman" w:cs="Times New Roman"/>
                <w:bCs/>
                <w:i/>
                <w:sz w:val="24"/>
                <w:szCs w:val="24"/>
              </w:rPr>
              <w:t>(</w:t>
            </w:r>
            <w:r w:rsidRPr="004C3EE2">
              <w:rPr>
                <w:rFonts w:ascii="Times New Roman" w:eastAsia="Calibri" w:hAnsi="Times New Roman" w:cs="Times New Roman"/>
                <w:bCs/>
                <w:i/>
                <w:sz w:val="24"/>
                <w:szCs w:val="24"/>
              </w:rPr>
              <w:t xml:space="preserve">dėl savo pobūdžio) </w:t>
            </w:r>
            <w:r w:rsidRPr="004C3EE2">
              <w:rPr>
                <w:rFonts w:ascii="Times New Roman" w:eastAsia="Calibri" w:hAnsi="Times New Roman" w:cs="Times New Roman"/>
                <w:bCs/>
                <w:i/>
                <w:sz w:val="24"/>
                <w:szCs w:val="24"/>
              </w:rPr>
              <w:lastRenderedPageBreak/>
              <w:t>neturės jokio neigiamo tiesioginio ar netiesioginio poveikio klimato kaitos švelninimo tikslui, nes nenumatoma, kad įgyvendinant veiklas galėtų būti ŠESD išsiskyrimas.</w:t>
            </w:r>
          </w:p>
        </w:tc>
      </w:tr>
      <w:tr w:rsidR="00325576" w:rsidRPr="004C3EE2" w14:paraId="5BEDF0F0" w14:textId="77777777" w:rsidTr="00760238">
        <w:tc>
          <w:tcPr>
            <w:tcW w:w="2608" w:type="dxa"/>
          </w:tcPr>
          <w:p w14:paraId="517ACCEC" w14:textId="7326384B" w:rsidR="00325576" w:rsidRPr="004C3EE2" w:rsidRDefault="00B71168" w:rsidP="008D55C9">
            <w:pPr>
              <w:rPr>
                <w:rFonts w:ascii="Times New Roman" w:eastAsia="Calibri" w:hAnsi="Times New Roman" w:cs="Times New Roman"/>
                <w:b/>
                <w:sz w:val="24"/>
                <w:szCs w:val="24"/>
              </w:rPr>
            </w:pPr>
            <w:r w:rsidRPr="004C3EE2">
              <w:rPr>
                <w:rFonts w:ascii="Times New Roman" w:eastAsia="Calibri" w:hAnsi="Times New Roman" w:cs="Times New Roman"/>
                <w:b/>
                <w:sz w:val="24"/>
                <w:szCs w:val="24"/>
              </w:rPr>
              <w:lastRenderedPageBreak/>
              <w:t xml:space="preserve">4.7.3 </w:t>
            </w:r>
            <w:r w:rsidR="00953882" w:rsidRPr="004C3EE2">
              <w:rPr>
                <w:rFonts w:ascii="Times New Roman" w:eastAsia="Calibri" w:hAnsi="Times New Roman" w:cs="Times New Roman"/>
                <w:b/>
                <w:sz w:val="24"/>
                <w:szCs w:val="24"/>
              </w:rPr>
              <w:t xml:space="preserve">Stiprinti ir plėtoti </w:t>
            </w:r>
            <w:proofErr w:type="spellStart"/>
            <w:r w:rsidR="00953882" w:rsidRPr="004C3EE2">
              <w:rPr>
                <w:rFonts w:ascii="Times New Roman" w:eastAsia="Calibri" w:hAnsi="Times New Roman" w:cs="Times New Roman"/>
                <w:b/>
                <w:sz w:val="24"/>
                <w:szCs w:val="24"/>
              </w:rPr>
              <w:t>savanorystę</w:t>
            </w:r>
            <w:proofErr w:type="spellEnd"/>
            <w:r w:rsidR="000570E5" w:rsidRPr="004C3EE2">
              <w:rPr>
                <w:rFonts w:ascii="Times New Roman" w:eastAsia="Calibri" w:hAnsi="Times New Roman" w:cs="Times New Roman"/>
                <w:b/>
                <w:sz w:val="24"/>
                <w:szCs w:val="24"/>
              </w:rPr>
              <w:t xml:space="preserve"> </w:t>
            </w:r>
            <w:r w:rsidR="006243EA" w:rsidRPr="004C3EE2">
              <w:rPr>
                <w:rFonts w:ascii="Times New Roman" w:eastAsia="Calibri" w:hAnsi="Times New Roman" w:cs="Times New Roman"/>
                <w:b/>
                <w:sz w:val="24"/>
                <w:szCs w:val="24"/>
              </w:rPr>
              <w:t>(SADM)</w:t>
            </w:r>
          </w:p>
        </w:tc>
        <w:tc>
          <w:tcPr>
            <w:tcW w:w="1423" w:type="dxa"/>
          </w:tcPr>
          <w:p w14:paraId="6F144C01" w14:textId="77777777" w:rsidR="00325576" w:rsidRPr="004C3EE2" w:rsidRDefault="00325576" w:rsidP="004C3EE2">
            <w:pPr>
              <w:rPr>
                <w:rFonts w:ascii="Times New Roman" w:eastAsia="Calibri" w:hAnsi="Times New Roman" w:cs="Times New Roman"/>
                <w:b/>
                <w:bCs/>
                <w:sz w:val="24"/>
                <w:szCs w:val="24"/>
              </w:rPr>
            </w:pPr>
          </w:p>
        </w:tc>
        <w:tc>
          <w:tcPr>
            <w:tcW w:w="1423" w:type="dxa"/>
          </w:tcPr>
          <w:p w14:paraId="78B4AD22" w14:textId="2ABC71F7" w:rsidR="00325576" w:rsidRPr="004C3EE2" w:rsidRDefault="00625C97" w:rsidP="004C3EE2">
            <w:pPr>
              <w:rPr>
                <w:rFonts w:ascii="Times New Roman" w:eastAsia="Calibri" w:hAnsi="Times New Roman" w:cs="Times New Roman"/>
                <w:b/>
                <w:bCs/>
                <w:sz w:val="24"/>
                <w:szCs w:val="24"/>
              </w:rPr>
            </w:pPr>
            <w:r w:rsidRPr="004C3EE2">
              <w:rPr>
                <w:rFonts w:ascii="Times New Roman" w:eastAsia="Calibri" w:hAnsi="Times New Roman" w:cs="Times New Roman"/>
                <w:b/>
                <w:bCs/>
                <w:sz w:val="24"/>
                <w:szCs w:val="24"/>
              </w:rPr>
              <w:t>X</w:t>
            </w:r>
          </w:p>
        </w:tc>
        <w:tc>
          <w:tcPr>
            <w:tcW w:w="4400" w:type="dxa"/>
          </w:tcPr>
          <w:p w14:paraId="3D8A96F3" w14:textId="3B9C1063" w:rsidR="005F36BE" w:rsidRPr="004C3EE2" w:rsidRDefault="005F36BE" w:rsidP="004C3EE2">
            <w:pPr>
              <w:jc w:val="both"/>
              <w:rPr>
                <w:rFonts w:ascii="Times New Roman" w:eastAsia="Calibri" w:hAnsi="Times New Roman" w:cs="Times New Roman"/>
                <w:bCs/>
                <w:sz w:val="24"/>
                <w:szCs w:val="24"/>
              </w:rPr>
            </w:pPr>
            <w:r w:rsidRPr="004C3EE2">
              <w:rPr>
                <w:rFonts w:ascii="Times New Roman" w:eastAsia="Calibri" w:hAnsi="Times New Roman" w:cs="Times New Roman"/>
                <w:bCs/>
                <w:sz w:val="24"/>
                <w:szCs w:val="24"/>
              </w:rPr>
              <w:t xml:space="preserve">Bus investuojama į veiklas skatinančias įsitraukimą į ilgalaikę </w:t>
            </w:r>
            <w:proofErr w:type="spellStart"/>
            <w:r w:rsidRPr="004C3EE2">
              <w:rPr>
                <w:rFonts w:ascii="Times New Roman" w:eastAsia="Calibri" w:hAnsi="Times New Roman" w:cs="Times New Roman"/>
                <w:bCs/>
                <w:sz w:val="24"/>
                <w:szCs w:val="24"/>
              </w:rPr>
              <w:t>savanorystę</w:t>
            </w:r>
            <w:proofErr w:type="spellEnd"/>
            <w:r w:rsidRPr="004C3EE2">
              <w:rPr>
                <w:rFonts w:ascii="Times New Roman" w:eastAsia="Calibri" w:hAnsi="Times New Roman" w:cs="Times New Roman"/>
                <w:bCs/>
                <w:sz w:val="24"/>
                <w:szCs w:val="24"/>
              </w:rPr>
              <w:t xml:space="preserve"> ir kompetencijų ugdymą. </w:t>
            </w:r>
          </w:p>
          <w:p w14:paraId="729AB3A2" w14:textId="77777777" w:rsidR="006356F8" w:rsidRPr="004C3EE2" w:rsidRDefault="006356F8" w:rsidP="004C3EE2">
            <w:pPr>
              <w:jc w:val="both"/>
              <w:rPr>
                <w:rFonts w:ascii="Times New Roman" w:eastAsia="Calibri" w:hAnsi="Times New Roman" w:cs="Times New Roman"/>
                <w:bCs/>
                <w:sz w:val="24"/>
                <w:szCs w:val="24"/>
              </w:rPr>
            </w:pPr>
          </w:p>
          <w:p w14:paraId="4662EB69" w14:textId="1DD99000" w:rsidR="000570E5" w:rsidRPr="004C3EE2" w:rsidRDefault="005F36BE" w:rsidP="004C3EE2">
            <w:pPr>
              <w:ind w:left="51"/>
              <w:jc w:val="both"/>
              <w:rPr>
                <w:rFonts w:ascii="Times New Roman" w:eastAsia="Calibri" w:hAnsi="Times New Roman" w:cs="Times New Roman"/>
                <w:bCs/>
                <w:i/>
                <w:sz w:val="24"/>
                <w:szCs w:val="24"/>
              </w:rPr>
            </w:pPr>
            <w:r w:rsidRPr="004C3EE2">
              <w:rPr>
                <w:rFonts w:ascii="Times New Roman" w:eastAsia="Calibri" w:hAnsi="Times New Roman" w:cs="Times New Roman"/>
                <w:bCs/>
                <w:i/>
                <w:sz w:val="24"/>
                <w:szCs w:val="24"/>
              </w:rPr>
              <w:t xml:space="preserve">Šie veiksmai (veiklos) </w:t>
            </w:r>
            <w:r w:rsidR="00A43A4B" w:rsidRPr="004C3EE2">
              <w:rPr>
                <w:rFonts w:ascii="Times New Roman" w:eastAsia="Calibri" w:hAnsi="Times New Roman" w:cs="Times New Roman"/>
                <w:bCs/>
                <w:i/>
                <w:sz w:val="24"/>
                <w:szCs w:val="24"/>
              </w:rPr>
              <w:t>(</w:t>
            </w:r>
            <w:r w:rsidRPr="004C3EE2">
              <w:rPr>
                <w:rFonts w:ascii="Times New Roman" w:eastAsia="Calibri" w:hAnsi="Times New Roman" w:cs="Times New Roman"/>
                <w:bCs/>
                <w:i/>
                <w:sz w:val="24"/>
                <w:szCs w:val="24"/>
              </w:rPr>
              <w:t>dėl savo pobūdžio) neturės jokio neigiamo tiesioginio ar netiesioginio poveikio klimato kaitos švelninimo tikslui, nes nenumatoma, kad įgyvendinant veiklas galėtų būti ŠESD išsiskyrimas</w:t>
            </w:r>
            <w:r w:rsidR="009752DC" w:rsidRPr="004C3EE2">
              <w:rPr>
                <w:rFonts w:ascii="Times New Roman" w:eastAsia="Calibri" w:hAnsi="Times New Roman" w:cs="Times New Roman"/>
                <w:bCs/>
                <w:i/>
                <w:sz w:val="24"/>
                <w:szCs w:val="24"/>
              </w:rPr>
              <w:t>.</w:t>
            </w:r>
          </w:p>
        </w:tc>
      </w:tr>
      <w:bookmarkEnd w:id="1"/>
      <w:tr w:rsidR="00325576" w:rsidRPr="004C3EE2" w14:paraId="7295956D" w14:textId="77777777" w:rsidTr="00574781">
        <w:tc>
          <w:tcPr>
            <w:tcW w:w="2608" w:type="dxa"/>
            <w:shd w:val="clear" w:color="auto" w:fill="D9D9D9" w:themeFill="background1" w:themeFillShade="D9"/>
          </w:tcPr>
          <w:p w14:paraId="41DA6002" w14:textId="77777777" w:rsidR="00325576" w:rsidRPr="004C3EE2" w:rsidRDefault="00325576" w:rsidP="004C3EE2">
            <w:pPr>
              <w:rPr>
                <w:rFonts w:ascii="Times New Roman" w:eastAsia="Calibri" w:hAnsi="Times New Roman" w:cs="Times New Roman"/>
                <w:sz w:val="24"/>
                <w:szCs w:val="24"/>
              </w:rPr>
            </w:pPr>
            <w:r w:rsidRPr="004C3EE2">
              <w:rPr>
                <w:rFonts w:ascii="Times New Roman" w:eastAsia="Calibri" w:hAnsi="Times New Roman" w:cs="Times New Roman"/>
                <w:b/>
                <w:sz w:val="24"/>
                <w:szCs w:val="24"/>
              </w:rPr>
              <w:t>Prisitaikymas prie klimato kaitos</w:t>
            </w:r>
          </w:p>
        </w:tc>
        <w:tc>
          <w:tcPr>
            <w:tcW w:w="1423" w:type="dxa"/>
            <w:shd w:val="clear" w:color="auto" w:fill="D9D9D9" w:themeFill="background1" w:themeFillShade="D9"/>
          </w:tcPr>
          <w:p w14:paraId="71A212C7" w14:textId="77777777" w:rsidR="00325576" w:rsidRPr="004C3EE2" w:rsidRDefault="00325576" w:rsidP="004C3EE2">
            <w:pPr>
              <w:rPr>
                <w:rFonts w:ascii="Times New Roman" w:eastAsia="Calibri" w:hAnsi="Times New Roman" w:cs="Times New Roman"/>
                <w:sz w:val="24"/>
                <w:szCs w:val="24"/>
              </w:rPr>
            </w:pPr>
          </w:p>
        </w:tc>
        <w:tc>
          <w:tcPr>
            <w:tcW w:w="1423" w:type="dxa"/>
            <w:shd w:val="clear" w:color="auto" w:fill="D9D9D9" w:themeFill="background1" w:themeFillShade="D9"/>
          </w:tcPr>
          <w:p w14:paraId="71B74544" w14:textId="77777777" w:rsidR="00325576" w:rsidRPr="004C3EE2" w:rsidRDefault="00325576" w:rsidP="004C3EE2">
            <w:pPr>
              <w:rPr>
                <w:rFonts w:ascii="Times New Roman" w:eastAsia="Calibri" w:hAnsi="Times New Roman" w:cs="Times New Roman"/>
                <w:sz w:val="24"/>
                <w:szCs w:val="24"/>
              </w:rPr>
            </w:pPr>
          </w:p>
        </w:tc>
        <w:tc>
          <w:tcPr>
            <w:tcW w:w="4400" w:type="dxa"/>
            <w:shd w:val="clear" w:color="auto" w:fill="D9D9D9" w:themeFill="background1" w:themeFillShade="D9"/>
          </w:tcPr>
          <w:p w14:paraId="1EE92DFA" w14:textId="5AB6EC96" w:rsidR="00325576" w:rsidRPr="004C3EE2" w:rsidRDefault="00325576" w:rsidP="004C3EE2">
            <w:pPr>
              <w:ind w:left="51"/>
              <w:jc w:val="both"/>
              <w:rPr>
                <w:rFonts w:ascii="Times New Roman" w:eastAsia="Calibri" w:hAnsi="Times New Roman" w:cs="Times New Roman"/>
                <w:b/>
                <w:sz w:val="24"/>
                <w:szCs w:val="24"/>
              </w:rPr>
            </w:pPr>
            <w:r w:rsidRPr="004C3EE2">
              <w:rPr>
                <w:rFonts w:ascii="Times New Roman" w:eastAsia="Calibri" w:hAnsi="Times New Roman" w:cs="Times New Roman"/>
                <w:b/>
                <w:sz w:val="24"/>
                <w:szCs w:val="24"/>
              </w:rPr>
              <w:t>Vertinama, kad planuojam</w:t>
            </w:r>
            <w:r w:rsidR="004D7A36" w:rsidRPr="004C3EE2">
              <w:rPr>
                <w:rFonts w:ascii="Times New Roman" w:eastAsia="Calibri" w:hAnsi="Times New Roman" w:cs="Times New Roman"/>
                <w:b/>
                <w:sz w:val="24"/>
                <w:szCs w:val="24"/>
              </w:rPr>
              <w:t>i</w:t>
            </w:r>
            <w:r w:rsidRPr="004C3EE2">
              <w:rPr>
                <w:rFonts w:ascii="Times New Roman" w:eastAsia="Calibri" w:hAnsi="Times New Roman" w:cs="Times New Roman"/>
                <w:b/>
                <w:sz w:val="24"/>
                <w:szCs w:val="24"/>
              </w:rPr>
              <w:t xml:space="preserve"> įgyvendinti </w:t>
            </w:r>
            <w:r w:rsidR="004D7A36" w:rsidRPr="004C3EE2">
              <w:rPr>
                <w:rFonts w:ascii="Times New Roman" w:eastAsia="Calibri" w:hAnsi="Times New Roman" w:cs="Times New Roman"/>
                <w:b/>
                <w:sz w:val="24"/>
                <w:szCs w:val="24"/>
              </w:rPr>
              <w:t>veiksmai (veiklos)</w:t>
            </w:r>
            <w:r w:rsidRPr="004C3EE2">
              <w:rPr>
                <w:rFonts w:ascii="Times New Roman" w:eastAsia="Calibri" w:hAnsi="Times New Roman" w:cs="Times New Roman"/>
                <w:b/>
                <w:sz w:val="24"/>
                <w:szCs w:val="24"/>
              </w:rPr>
              <w:t xml:space="preserve"> neturi jokio numatomo poveikio šiam aplinkos tikslui arba numatomas </w:t>
            </w:r>
            <w:r w:rsidR="004D7A36" w:rsidRPr="004C3EE2">
              <w:rPr>
                <w:rFonts w:ascii="Times New Roman" w:eastAsia="Calibri" w:hAnsi="Times New Roman" w:cs="Times New Roman"/>
                <w:b/>
                <w:sz w:val="24"/>
                <w:szCs w:val="24"/>
              </w:rPr>
              <w:t>jų</w:t>
            </w:r>
            <w:r w:rsidRPr="004C3EE2">
              <w:rPr>
                <w:rFonts w:ascii="Times New Roman" w:eastAsia="Calibri" w:hAnsi="Times New Roman" w:cs="Times New Roman"/>
                <w:b/>
                <w:sz w:val="24"/>
                <w:szCs w:val="24"/>
              </w:rPr>
              <w:t xml:space="preserve"> poveikis yra nereikšmingas, t. y. nedaro tiesioginio ir pirminio netiesioginio poveikio per visą gyvavimo ciklą, todėl laikoma, kad </w:t>
            </w:r>
            <w:r w:rsidR="00656042" w:rsidRPr="004C3EE2">
              <w:rPr>
                <w:rFonts w:ascii="Times New Roman" w:eastAsia="Calibri" w:hAnsi="Times New Roman" w:cs="Times New Roman"/>
                <w:b/>
                <w:sz w:val="24"/>
                <w:szCs w:val="24"/>
              </w:rPr>
              <w:t xml:space="preserve">veiksmai (veiklos) </w:t>
            </w:r>
            <w:r w:rsidRPr="004C3EE2">
              <w:rPr>
                <w:rFonts w:ascii="Times New Roman" w:eastAsia="Calibri" w:hAnsi="Times New Roman" w:cs="Times New Roman"/>
                <w:b/>
                <w:sz w:val="24"/>
                <w:szCs w:val="24"/>
              </w:rPr>
              <w:t xml:space="preserve">atitinka </w:t>
            </w:r>
            <w:r w:rsidR="00D44ADB" w:rsidRPr="004C3EE2">
              <w:rPr>
                <w:rFonts w:ascii="Times New Roman" w:eastAsia="Calibri" w:hAnsi="Times New Roman" w:cs="Times New Roman"/>
                <w:b/>
                <w:sz w:val="24"/>
                <w:szCs w:val="24"/>
              </w:rPr>
              <w:t>prisitaikymo prie klimato kaitos</w:t>
            </w:r>
            <w:proofErr w:type="gramStart"/>
            <w:r w:rsidR="00D44ADB" w:rsidRPr="004C3EE2">
              <w:rPr>
                <w:rFonts w:ascii="Times New Roman" w:eastAsia="Calibri" w:hAnsi="Times New Roman" w:cs="Times New Roman"/>
                <w:b/>
                <w:sz w:val="24"/>
                <w:szCs w:val="24"/>
              </w:rPr>
              <w:t xml:space="preserve"> </w:t>
            </w:r>
            <w:r w:rsidRPr="004C3EE2">
              <w:rPr>
                <w:rFonts w:ascii="Times New Roman" w:eastAsia="Calibri" w:hAnsi="Times New Roman" w:cs="Times New Roman"/>
                <w:b/>
                <w:sz w:val="24"/>
                <w:szCs w:val="24"/>
              </w:rPr>
              <w:t xml:space="preserve"> </w:t>
            </w:r>
            <w:proofErr w:type="gramEnd"/>
            <w:r w:rsidRPr="004C3EE2">
              <w:rPr>
                <w:rFonts w:ascii="Times New Roman" w:eastAsia="Calibri" w:hAnsi="Times New Roman" w:cs="Times New Roman"/>
                <w:b/>
                <w:sz w:val="24"/>
                <w:szCs w:val="24"/>
              </w:rPr>
              <w:t xml:space="preserve">tikslą </w:t>
            </w:r>
            <w:r w:rsidR="004D7A36" w:rsidRPr="004C3EE2">
              <w:rPr>
                <w:rFonts w:ascii="Times New Roman" w:eastAsia="Calibri" w:hAnsi="Times New Roman" w:cs="Times New Roman"/>
                <w:b/>
                <w:sz w:val="24"/>
                <w:szCs w:val="24"/>
              </w:rPr>
              <w:t xml:space="preserve">ir </w:t>
            </w:r>
            <w:r w:rsidRPr="004C3EE2">
              <w:rPr>
                <w:rFonts w:ascii="Times New Roman" w:eastAsia="Calibri" w:hAnsi="Times New Roman" w:cs="Times New Roman"/>
                <w:b/>
                <w:sz w:val="24"/>
                <w:szCs w:val="24"/>
              </w:rPr>
              <w:t>neturės neigiamos įtakos žmonėms, gamtai ar turtui:</w:t>
            </w:r>
          </w:p>
        </w:tc>
      </w:tr>
      <w:tr w:rsidR="002373CE" w:rsidRPr="004C3EE2" w14:paraId="5897834F" w14:textId="77777777" w:rsidTr="00760238">
        <w:tc>
          <w:tcPr>
            <w:tcW w:w="2608" w:type="dxa"/>
          </w:tcPr>
          <w:p w14:paraId="1B935D22" w14:textId="2918DD48" w:rsidR="002373CE" w:rsidRPr="004C3EE2" w:rsidRDefault="00B71168" w:rsidP="004C3EE2">
            <w:pPr>
              <w:rPr>
                <w:rFonts w:ascii="Times New Roman" w:eastAsia="Calibri" w:hAnsi="Times New Roman" w:cs="Times New Roman"/>
                <w:b/>
                <w:bCs/>
                <w:sz w:val="24"/>
                <w:szCs w:val="24"/>
              </w:rPr>
            </w:pPr>
            <w:r w:rsidRPr="004C3EE2">
              <w:rPr>
                <w:rFonts w:ascii="Times New Roman" w:eastAsia="Calibri" w:hAnsi="Times New Roman" w:cs="Times New Roman"/>
                <w:b/>
                <w:bCs/>
                <w:sz w:val="24"/>
                <w:szCs w:val="24"/>
              </w:rPr>
              <w:t xml:space="preserve">4.7.1 </w:t>
            </w:r>
            <w:r w:rsidR="002373CE" w:rsidRPr="004C3EE2">
              <w:rPr>
                <w:rFonts w:ascii="Times New Roman" w:eastAsia="Calibri" w:hAnsi="Times New Roman" w:cs="Times New Roman"/>
                <w:b/>
                <w:bCs/>
                <w:sz w:val="24"/>
                <w:szCs w:val="24"/>
              </w:rPr>
              <w:t xml:space="preserve">Užtikrinti pagalbą tiems, kuriems labiausiai jos reikia </w:t>
            </w:r>
            <w:r w:rsidR="006243EA" w:rsidRPr="004C3EE2">
              <w:rPr>
                <w:rFonts w:ascii="Times New Roman" w:eastAsia="Calibri" w:hAnsi="Times New Roman" w:cs="Times New Roman"/>
                <w:b/>
                <w:bCs/>
                <w:sz w:val="24"/>
                <w:szCs w:val="24"/>
              </w:rPr>
              <w:t>(SADM)</w:t>
            </w:r>
          </w:p>
          <w:p w14:paraId="7A80903F" w14:textId="45715592" w:rsidR="002373CE" w:rsidRPr="004C3EE2" w:rsidRDefault="002373CE" w:rsidP="004C3EE2">
            <w:pPr>
              <w:rPr>
                <w:rFonts w:ascii="Times New Roman" w:eastAsia="Calibri" w:hAnsi="Times New Roman" w:cs="Times New Roman"/>
                <w:bCs/>
                <w:sz w:val="24"/>
                <w:szCs w:val="24"/>
              </w:rPr>
            </w:pPr>
          </w:p>
        </w:tc>
        <w:tc>
          <w:tcPr>
            <w:tcW w:w="1423" w:type="dxa"/>
          </w:tcPr>
          <w:p w14:paraId="312AB567" w14:textId="77777777" w:rsidR="002373CE" w:rsidRPr="004C3EE2" w:rsidRDefault="002373CE" w:rsidP="004C3EE2">
            <w:pPr>
              <w:rPr>
                <w:rFonts w:ascii="Times New Roman" w:eastAsia="Calibri" w:hAnsi="Times New Roman" w:cs="Times New Roman"/>
                <w:sz w:val="24"/>
                <w:szCs w:val="24"/>
              </w:rPr>
            </w:pPr>
          </w:p>
        </w:tc>
        <w:tc>
          <w:tcPr>
            <w:tcW w:w="1423" w:type="dxa"/>
          </w:tcPr>
          <w:p w14:paraId="4E7DF547" w14:textId="7F68B0B2" w:rsidR="002373CE" w:rsidRPr="004C3EE2" w:rsidRDefault="002373CE" w:rsidP="004C3EE2">
            <w:pPr>
              <w:rPr>
                <w:rFonts w:ascii="Times New Roman" w:eastAsia="Calibri" w:hAnsi="Times New Roman" w:cs="Times New Roman"/>
                <w:sz w:val="24"/>
                <w:szCs w:val="24"/>
              </w:rPr>
            </w:pPr>
            <w:r w:rsidRPr="004C3EE2">
              <w:rPr>
                <w:rFonts w:ascii="Times New Roman" w:eastAsia="Calibri" w:hAnsi="Times New Roman" w:cs="Times New Roman"/>
                <w:b/>
                <w:bCs/>
                <w:sz w:val="24"/>
                <w:szCs w:val="24"/>
              </w:rPr>
              <w:t>X</w:t>
            </w:r>
          </w:p>
        </w:tc>
        <w:tc>
          <w:tcPr>
            <w:tcW w:w="4400" w:type="dxa"/>
          </w:tcPr>
          <w:p w14:paraId="3A843257" w14:textId="18E8A468" w:rsidR="00B71168" w:rsidRPr="004C3EE2" w:rsidRDefault="00B71168" w:rsidP="004C3EE2">
            <w:pPr>
              <w:jc w:val="both"/>
              <w:rPr>
                <w:rFonts w:ascii="Times New Roman" w:eastAsia="Calibri" w:hAnsi="Times New Roman" w:cs="Times New Roman"/>
                <w:b/>
                <w:bCs/>
                <w:sz w:val="24"/>
                <w:szCs w:val="24"/>
              </w:rPr>
            </w:pPr>
            <w:r w:rsidRPr="004C3EE2">
              <w:rPr>
                <w:rFonts w:ascii="Times New Roman" w:eastAsia="Calibri" w:hAnsi="Times New Roman" w:cs="Times New Roman"/>
                <w:sz w:val="24"/>
                <w:szCs w:val="24"/>
              </w:rPr>
              <w:t>Bus investuojama į socialinės integracijos, įskaitant kultūros edukaciją bei kūrybingumo skatinimo paslaugas, kurios didina socialiai pažeidžiamų, socialinę riziką (atskirtį) patiriančių asmenų socialinę integraciją ir šalina galimybių dalyvauti darbo rinkoje kliūtis; numatoma paslaugų grįžusiems iš įkalinimo įstaigų sistemos įgyvendinimas ir tobulinimas, darbo su jaunimu sistemos plėtra, siekiant didesnės jų integracijos, koordinuotos intervencinės pagalbos esantiems benamystėje vystymas</w:t>
            </w:r>
            <w:r w:rsidRPr="004C3EE2">
              <w:rPr>
                <w:rFonts w:ascii="Times New Roman" w:eastAsia="Calibri" w:hAnsi="Times New Roman" w:cs="Times New Roman"/>
                <w:b/>
                <w:bCs/>
                <w:sz w:val="24"/>
                <w:szCs w:val="24"/>
              </w:rPr>
              <w:t xml:space="preserve">. </w:t>
            </w:r>
          </w:p>
          <w:p w14:paraId="51377BDC" w14:textId="4CA4CA06" w:rsidR="002373CE" w:rsidRPr="004C3EE2" w:rsidRDefault="00B71168" w:rsidP="004C3EE2">
            <w:pPr>
              <w:jc w:val="both"/>
              <w:rPr>
                <w:rFonts w:ascii="Times New Roman" w:eastAsia="Calibri" w:hAnsi="Times New Roman" w:cs="Times New Roman"/>
                <w:bCs/>
                <w:strike/>
                <w:sz w:val="24"/>
                <w:szCs w:val="24"/>
              </w:rPr>
            </w:pPr>
            <w:r w:rsidRPr="004C3EE2">
              <w:rPr>
                <w:rFonts w:ascii="Times New Roman" w:eastAsia="Calibri" w:hAnsi="Times New Roman" w:cs="Times New Roman"/>
                <w:bCs/>
                <w:iCs/>
                <w:sz w:val="24"/>
                <w:szCs w:val="24"/>
              </w:rPr>
              <w:t>Šie veiksmai (veiklos) (dėl savo pobūdžio) neturės jokio neigiamo tiesioginio ar netiesioginio poveikio šiam aplinkos tikslui, nes įgyvendinant veiklas nėra numatoma, kad jos turėtų kokį nors neigiamą poveikį žmonėms, gamtai ar turtui</w:t>
            </w:r>
            <w:r w:rsidR="006356F8" w:rsidRPr="004C3EE2">
              <w:rPr>
                <w:rFonts w:ascii="Times New Roman" w:eastAsia="Calibri" w:hAnsi="Times New Roman" w:cs="Times New Roman"/>
                <w:bCs/>
                <w:iCs/>
                <w:sz w:val="24"/>
                <w:szCs w:val="24"/>
              </w:rPr>
              <w:t>.</w:t>
            </w:r>
          </w:p>
        </w:tc>
      </w:tr>
      <w:tr w:rsidR="00ED73EF" w:rsidRPr="004C3EE2" w14:paraId="494C405A" w14:textId="77777777" w:rsidTr="00760238">
        <w:tc>
          <w:tcPr>
            <w:tcW w:w="2608" w:type="dxa"/>
          </w:tcPr>
          <w:p w14:paraId="4795461D" w14:textId="4FEC6413" w:rsidR="00ED73EF" w:rsidRPr="004C3EE2" w:rsidRDefault="00B71168" w:rsidP="008D55C9">
            <w:pPr>
              <w:rPr>
                <w:rFonts w:ascii="Times New Roman" w:eastAsia="Calibri" w:hAnsi="Times New Roman" w:cs="Times New Roman"/>
                <w:bCs/>
                <w:sz w:val="24"/>
                <w:szCs w:val="24"/>
              </w:rPr>
            </w:pPr>
            <w:r w:rsidRPr="004C3EE2">
              <w:rPr>
                <w:rFonts w:ascii="Times New Roman" w:eastAsia="Calibri" w:hAnsi="Times New Roman" w:cs="Times New Roman"/>
                <w:b/>
                <w:sz w:val="24"/>
                <w:szCs w:val="24"/>
              </w:rPr>
              <w:t xml:space="preserve">4.7.2 </w:t>
            </w:r>
            <w:r w:rsidR="00ED73EF" w:rsidRPr="004C3EE2">
              <w:rPr>
                <w:rFonts w:ascii="Times New Roman" w:eastAsia="Calibri" w:hAnsi="Times New Roman" w:cs="Times New Roman"/>
                <w:b/>
                <w:sz w:val="24"/>
                <w:szCs w:val="24"/>
              </w:rPr>
              <w:t xml:space="preserve">Skatinti moterų ir vyrų lygybę </w:t>
            </w:r>
            <w:r w:rsidR="006243EA" w:rsidRPr="004C3EE2">
              <w:rPr>
                <w:rFonts w:ascii="Times New Roman" w:eastAsia="Calibri" w:hAnsi="Times New Roman" w:cs="Times New Roman"/>
                <w:b/>
                <w:sz w:val="24"/>
                <w:szCs w:val="24"/>
              </w:rPr>
              <w:t>(SADM)</w:t>
            </w:r>
          </w:p>
        </w:tc>
        <w:tc>
          <w:tcPr>
            <w:tcW w:w="1423" w:type="dxa"/>
          </w:tcPr>
          <w:p w14:paraId="44AFAD43" w14:textId="77777777" w:rsidR="00ED73EF" w:rsidRPr="004C3EE2" w:rsidRDefault="00ED73EF" w:rsidP="004C3EE2">
            <w:pPr>
              <w:rPr>
                <w:rFonts w:ascii="Times New Roman" w:eastAsia="Calibri" w:hAnsi="Times New Roman" w:cs="Times New Roman"/>
                <w:sz w:val="24"/>
                <w:szCs w:val="24"/>
              </w:rPr>
            </w:pPr>
          </w:p>
        </w:tc>
        <w:tc>
          <w:tcPr>
            <w:tcW w:w="1423" w:type="dxa"/>
          </w:tcPr>
          <w:p w14:paraId="2296BE4E" w14:textId="6D240EFC" w:rsidR="00ED73EF" w:rsidRPr="004C3EE2" w:rsidRDefault="00ED73EF" w:rsidP="004C3EE2">
            <w:pPr>
              <w:rPr>
                <w:rFonts w:ascii="Times New Roman" w:eastAsia="Calibri" w:hAnsi="Times New Roman" w:cs="Times New Roman"/>
                <w:sz w:val="24"/>
                <w:szCs w:val="24"/>
              </w:rPr>
            </w:pPr>
            <w:r w:rsidRPr="004C3EE2">
              <w:rPr>
                <w:rFonts w:ascii="Times New Roman" w:eastAsia="Calibri" w:hAnsi="Times New Roman" w:cs="Times New Roman"/>
                <w:b/>
                <w:bCs/>
                <w:sz w:val="24"/>
                <w:szCs w:val="24"/>
              </w:rPr>
              <w:t>X</w:t>
            </w:r>
          </w:p>
        </w:tc>
        <w:tc>
          <w:tcPr>
            <w:tcW w:w="4400" w:type="dxa"/>
          </w:tcPr>
          <w:p w14:paraId="3E760EA4" w14:textId="32BFC9EC" w:rsidR="00A43A4B" w:rsidRPr="004C3EE2" w:rsidRDefault="00ED73EF" w:rsidP="004C3EE2">
            <w:pPr>
              <w:jc w:val="both"/>
              <w:rPr>
                <w:rFonts w:ascii="Times New Roman" w:eastAsia="Calibri" w:hAnsi="Times New Roman" w:cs="Times New Roman"/>
                <w:sz w:val="24"/>
                <w:szCs w:val="24"/>
              </w:rPr>
            </w:pPr>
            <w:r w:rsidRPr="004C3EE2">
              <w:rPr>
                <w:rFonts w:ascii="Times New Roman" w:eastAsia="Calibri" w:hAnsi="Times New Roman" w:cs="Times New Roman"/>
                <w:sz w:val="24"/>
                <w:szCs w:val="24"/>
              </w:rPr>
              <w:t>Bus investuojama į</w:t>
            </w:r>
            <w:r w:rsidRPr="004C3EE2">
              <w:rPr>
                <w:rFonts w:ascii="Times New Roman" w:eastAsia="Calibri" w:hAnsi="Times New Roman" w:cs="Times New Roman"/>
                <w:b/>
                <w:bCs/>
                <w:sz w:val="24"/>
                <w:szCs w:val="24"/>
              </w:rPr>
              <w:t xml:space="preserve"> </w:t>
            </w:r>
            <w:r w:rsidRPr="004C3EE2">
              <w:rPr>
                <w:rFonts w:ascii="Times New Roman" w:eastAsia="Calibri" w:hAnsi="Times New Roman" w:cs="Times New Roman"/>
                <w:sz w:val="24"/>
                <w:szCs w:val="24"/>
              </w:rPr>
              <w:t>žmogaus teisių padėties gerinim</w:t>
            </w:r>
            <w:r w:rsidR="009752DC" w:rsidRPr="004C3EE2">
              <w:rPr>
                <w:rFonts w:ascii="Times New Roman" w:eastAsia="Calibri" w:hAnsi="Times New Roman" w:cs="Times New Roman"/>
                <w:sz w:val="24"/>
                <w:szCs w:val="24"/>
              </w:rPr>
              <w:t>ą</w:t>
            </w:r>
            <w:r w:rsidRPr="004C3EE2">
              <w:rPr>
                <w:rFonts w:ascii="Times New Roman" w:eastAsia="Calibri" w:hAnsi="Times New Roman" w:cs="Times New Roman"/>
                <w:sz w:val="24"/>
                <w:szCs w:val="24"/>
              </w:rPr>
              <w:t xml:space="preserve"> ir </w:t>
            </w:r>
            <w:proofErr w:type="spellStart"/>
            <w:r w:rsidRPr="004C3EE2">
              <w:rPr>
                <w:rFonts w:ascii="Times New Roman" w:eastAsia="Calibri" w:hAnsi="Times New Roman" w:cs="Times New Roman"/>
                <w:sz w:val="24"/>
                <w:szCs w:val="24"/>
              </w:rPr>
              <w:t>seksizmo</w:t>
            </w:r>
            <w:proofErr w:type="spellEnd"/>
            <w:r w:rsidRPr="004C3EE2">
              <w:rPr>
                <w:rFonts w:ascii="Times New Roman" w:eastAsia="Calibri" w:hAnsi="Times New Roman" w:cs="Times New Roman"/>
                <w:sz w:val="24"/>
                <w:szCs w:val="24"/>
              </w:rPr>
              <w:t xml:space="preserve"> padarinių šalinim</w:t>
            </w:r>
            <w:r w:rsidR="009752DC" w:rsidRPr="004C3EE2">
              <w:rPr>
                <w:rFonts w:ascii="Times New Roman" w:eastAsia="Calibri" w:hAnsi="Times New Roman" w:cs="Times New Roman"/>
                <w:sz w:val="24"/>
                <w:szCs w:val="24"/>
              </w:rPr>
              <w:t>ą</w:t>
            </w:r>
            <w:r w:rsidRPr="004C3EE2">
              <w:rPr>
                <w:rFonts w:ascii="Times New Roman" w:eastAsia="Calibri" w:hAnsi="Times New Roman" w:cs="Times New Roman"/>
                <w:sz w:val="24"/>
                <w:szCs w:val="24"/>
              </w:rPr>
              <w:t xml:space="preserve"> per visuomenės nuostatų keitimą ir lyčių lygybės aspekto integravimą vietos </w:t>
            </w:r>
            <w:r w:rsidRPr="004C3EE2">
              <w:rPr>
                <w:rFonts w:ascii="Times New Roman" w:eastAsia="Calibri" w:hAnsi="Times New Roman" w:cs="Times New Roman"/>
                <w:sz w:val="24"/>
                <w:szCs w:val="24"/>
              </w:rPr>
              <w:lastRenderedPageBreak/>
              <w:t xml:space="preserve">savivaldos lygiu, siekiant mažinti paplitusius stereotipus apie lytis; smurto artimoje aplinkoje mažinimas, užtikrinant tinkamą smurto prevenciją ir pagalbą nukentėjusiems nuo smurto. </w:t>
            </w:r>
          </w:p>
          <w:p w14:paraId="0C0F7D72" w14:textId="372D3836" w:rsidR="00ED73EF" w:rsidRPr="004C3EE2" w:rsidRDefault="00345F71" w:rsidP="004C3EE2">
            <w:pPr>
              <w:jc w:val="both"/>
              <w:rPr>
                <w:rFonts w:ascii="Times New Roman" w:eastAsia="Calibri" w:hAnsi="Times New Roman" w:cs="Times New Roman"/>
                <w:bCs/>
                <w:i/>
                <w:strike/>
                <w:sz w:val="24"/>
                <w:szCs w:val="24"/>
              </w:rPr>
            </w:pPr>
            <w:r w:rsidRPr="004C3EE2">
              <w:rPr>
                <w:rFonts w:ascii="Times New Roman" w:eastAsia="Calibri" w:hAnsi="Times New Roman" w:cs="Times New Roman"/>
                <w:bCs/>
                <w:i/>
                <w:iCs/>
                <w:sz w:val="24"/>
                <w:szCs w:val="24"/>
              </w:rPr>
              <w:t>Šie veiksmai (veiklos) (dėl savo pobūdžio) neturės jokio neigiamo tiesioginio ar netiesioginio poveikio šiam aplinkos tikslui, nes įgyvendinant veiklas nėra numatoma, kad jos turėtų kokį nors neigiamą poveikį žmonėms, gamtai ar turtui</w:t>
            </w:r>
            <w:r w:rsidR="006356F8" w:rsidRPr="004C3EE2">
              <w:rPr>
                <w:rFonts w:ascii="Times New Roman" w:eastAsia="Calibri" w:hAnsi="Times New Roman" w:cs="Times New Roman"/>
                <w:bCs/>
                <w:i/>
                <w:iCs/>
                <w:sz w:val="24"/>
                <w:szCs w:val="24"/>
              </w:rPr>
              <w:t>.</w:t>
            </w:r>
          </w:p>
        </w:tc>
      </w:tr>
      <w:tr w:rsidR="00ED73EF" w:rsidRPr="004C3EE2" w14:paraId="0F9CE5E6" w14:textId="77777777" w:rsidTr="00760238">
        <w:tc>
          <w:tcPr>
            <w:tcW w:w="2608" w:type="dxa"/>
          </w:tcPr>
          <w:p w14:paraId="0D4D908B" w14:textId="39EDCEE0" w:rsidR="00ED73EF" w:rsidRPr="004C3EE2" w:rsidRDefault="00B71168" w:rsidP="008D55C9">
            <w:pPr>
              <w:rPr>
                <w:rFonts w:ascii="Times New Roman" w:eastAsia="Calibri" w:hAnsi="Times New Roman" w:cs="Times New Roman"/>
                <w:bCs/>
                <w:sz w:val="24"/>
                <w:szCs w:val="24"/>
              </w:rPr>
            </w:pPr>
            <w:r w:rsidRPr="004C3EE2">
              <w:rPr>
                <w:rFonts w:ascii="Times New Roman" w:eastAsia="Calibri" w:hAnsi="Times New Roman" w:cs="Times New Roman"/>
                <w:b/>
                <w:sz w:val="24"/>
                <w:szCs w:val="24"/>
              </w:rPr>
              <w:lastRenderedPageBreak/>
              <w:t xml:space="preserve">4.7.3 </w:t>
            </w:r>
            <w:r w:rsidR="00ED73EF" w:rsidRPr="004C3EE2">
              <w:rPr>
                <w:rFonts w:ascii="Times New Roman" w:eastAsia="Calibri" w:hAnsi="Times New Roman" w:cs="Times New Roman"/>
                <w:b/>
                <w:sz w:val="24"/>
                <w:szCs w:val="24"/>
              </w:rPr>
              <w:t xml:space="preserve">Stiprinti ir plėtoti </w:t>
            </w:r>
            <w:proofErr w:type="spellStart"/>
            <w:r w:rsidR="00ED73EF" w:rsidRPr="004C3EE2">
              <w:rPr>
                <w:rFonts w:ascii="Times New Roman" w:eastAsia="Calibri" w:hAnsi="Times New Roman" w:cs="Times New Roman"/>
                <w:b/>
                <w:sz w:val="24"/>
                <w:szCs w:val="24"/>
              </w:rPr>
              <w:t>savanorystę</w:t>
            </w:r>
            <w:proofErr w:type="spellEnd"/>
            <w:r w:rsidR="00ED73EF" w:rsidRPr="004C3EE2">
              <w:rPr>
                <w:rFonts w:ascii="Times New Roman" w:eastAsia="Calibri" w:hAnsi="Times New Roman" w:cs="Times New Roman"/>
                <w:b/>
                <w:sz w:val="24"/>
                <w:szCs w:val="24"/>
              </w:rPr>
              <w:t xml:space="preserve"> </w:t>
            </w:r>
            <w:r w:rsidR="006243EA" w:rsidRPr="004C3EE2">
              <w:rPr>
                <w:rFonts w:ascii="Times New Roman" w:eastAsia="Calibri" w:hAnsi="Times New Roman" w:cs="Times New Roman"/>
                <w:b/>
                <w:sz w:val="24"/>
                <w:szCs w:val="24"/>
              </w:rPr>
              <w:t>(SADM)</w:t>
            </w:r>
          </w:p>
        </w:tc>
        <w:tc>
          <w:tcPr>
            <w:tcW w:w="1423" w:type="dxa"/>
          </w:tcPr>
          <w:p w14:paraId="73AEE1C9" w14:textId="77777777" w:rsidR="00ED73EF" w:rsidRPr="004C3EE2" w:rsidRDefault="00ED73EF" w:rsidP="004C3EE2">
            <w:pPr>
              <w:rPr>
                <w:rFonts w:ascii="Times New Roman" w:eastAsia="Calibri" w:hAnsi="Times New Roman" w:cs="Times New Roman"/>
                <w:sz w:val="24"/>
                <w:szCs w:val="24"/>
              </w:rPr>
            </w:pPr>
          </w:p>
        </w:tc>
        <w:tc>
          <w:tcPr>
            <w:tcW w:w="1423" w:type="dxa"/>
          </w:tcPr>
          <w:p w14:paraId="1718CC31" w14:textId="4489B56E" w:rsidR="00ED73EF" w:rsidRPr="004C3EE2" w:rsidRDefault="00ED73EF" w:rsidP="004C3EE2">
            <w:pPr>
              <w:rPr>
                <w:rFonts w:ascii="Times New Roman" w:eastAsia="Calibri" w:hAnsi="Times New Roman" w:cs="Times New Roman"/>
                <w:sz w:val="24"/>
                <w:szCs w:val="24"/>
              </w:rPr>
            </w:pPr>
            <w:r w:rsidRPr="004C3EE2">
              <w:rPr>
                <w:rFonts w:ascii="Times New Roman" w:eastAsia="Calibri" w:hAnsi="Times New Roman" w:cs="Times New Roman"/>
                <w:b/>
                <w:bCs/>
                <w:sz w:val="24"/>
                <w:szCs w:val="24"/>
              </w:rPr>
              <w:t>X</w:t>
            </w:r>
          </w:p>
        </w:tc>
        <w:tc>
          <w:tcPr>
            <w:tcW w:w="4400" w:type="dxa"/>
          </w:tcPr>
          <w:p w14:paraId="03A61500" w14:textId="02C8F092" w:rsidR="00D00775" w:rsidRPr="004C3EE2" w:rsidRDefault="00D00775" w:rsidP="004C3EE2">
            <w:pPr>
              <w:jc w:val="both"/>
              <w:rPr>
                <w:rFonts w:ascii="Times New Roman" w:eastAsia="Calibri" w:hAnsi="Times New Roman" w:cs="Times New Roman"/>
                <w:bCs/>
                <w:sz w:val="24"/>
                <w:szCs w:val="24"/>
              </w:rPr>
            </w:pPr>
            <w:r w:rsidRPr="004C3EE2">
              <w:rPr>
                <w:rFonts w:ascii="Times New Roman" w:eastAsia="Calibri" w:hAnsi="Times New Roman" w:cs="Times New Roman"/>
                <w:bCs/>
                <w:sz w:val="24"/>
                <w:szCs w:val="24"/>
              </w:rPr>
              <w:t>Bus inve</w:t>
            </w:r>
            <w:r w:rsidR="009752DC" w:rsidRPr="004C3EE2">
              <w:rPr>
                <w:rFonts w:ascii="Times New Roman" w:eastAsia="Calibri" w:hAnsi="Times New Roman" w:cs="Times New Roman"/>
                <w:bCs/>
                <w:sz w:val="24"/>
                <w:szCs w:val="24"/>
              </w:rPr>
              <w:t>stuojama į veiklas skatinančias</w:t>
            </w:r>
            <w:r w:rsidRPr="004C3EE2">
              <w:rPr>
                <w:rFonts w:ascii="Times New Roman" w:eastAsia="Calibri" w:hAnsi="Times New Roman" w:cs="Times New Roman"/>
                <w:bCs/>
                <w:sz w:val="24"/>
                <w:szCs w:val="24"/>
              </w:rPr>
              <w:t xml:space="preserve"> įsitraukimą į ilgalaikę </w:t>
            </w:r>
            <w:proofErr w:type="spellStart"/>
            <w:r w:rsidRPr="004C3EE2">
              <w:rPr>
                <w:rFonts w:ascii="Times New Roman" w:eastAsia="Calibri" w:hAnsi="Times New Roman" w:cs="Times New Roman"/>
                <w:bCs/>
                <w:sz w:val="24"/>
                <w:szCs w:val="24"/>
              </w:rPr>
              <w:t>savanorystę</w:t>
            </w:r>
            <w:proofErr w:type="spellEnd"/>
            <w:r w:rsidRPr="004C3EE2">
              <w:rPr>
                <w:rFonts w:ascii="Times New Roman" w:eastAsia="Calibri" w:hAnsi="Times New Roman" w:cs="Times New Roman"/>
                <w:bCs/>
                <w:sz w:val="24"/>
                <w:szCs w:val="24"/>
              </w:rPr>
              <w:t xml:space="preserve"> ir kompetencijų ugdymą. </w:t>
            </w:r>
          </w:p>
          <w:p w14:paraId="2D5E2422" w14:textId="205E879C" w:rsidR="00ED73EF" w:rsidRPr="004C3EE2" w:rsidRDefault="00345F71" w:rsidP="004C3EE2">
            <w:pPr>
              <w:ind w:left="51"/>
              <w:jc w:val="both"/>
              <w:rPr>
                <w:rFonts w:ascii="Times New Roman" w:eastAsia="Calibri" w:hAnsi="Times New Roman" w:cs="Times New Roman"/>
                <w:i/>
                <w:strike/>
                <w:sz w:val="24"/>
                <w:szCs w:val="24"/>
              </w:rPr>
            </w:pPr>
            <w:r w:rsidRPr="004C3EE2">
              <w:rPr>
                <w:rFonts w:ascii="Times New Roman" w:eastAsia="Calibri" w:hAnsi="Times New Roman" w:cs="Times New Roman"/>
                <w:bCs/>
                <w:i/>
                <w:iCs/>
                <w:sz w:val="24"/>
                <w:szCs w:val="24"/>
              </w:rPr>
              <w:t>Šie veiksmai (veiklos) (dėl savo pobūdžio) neturės jokio neigiamo tiesioginio ar netiesioginio poveikio šiam aplinkos tikslui, nes įgyvendinant veiklas nėra numatoma, kad jos turėtų kokį nors neigiamą poveikį žmonėms, gamtai ar turtui</w:t>
            </w:r>
            <w:r w:rsidR="006356F8" w:rsidRPr="004C3EE2">
              <w:rPr>
                <w:rFonts w:ascii="Times New Roman" w:eastAsia="Calibri" w:hAnsi="Times New Roman" w:cs="Times New Roman"/>
                <w:bCs/>
                <w:i/>
                <w:iCs/>
                <w:sz w:val="24"/>
                <w:szCs w:val="24"/>
              </w:rPr>
              <w:t>.</w:t>
            </w:r>
          </w:p>
        </w:tc>
      </w:tr>
      <w:tr w:rsidR="00ED73EF" w:rsidRPr="004C3EE2" w14:paraId="48BD6007" w14:textId="77777777" w:rsidTr="00574781">
        <w:tc>
          <w:tcPr>
            <w:tcW w:w="2608" w:type="dxa"/>
            <w:shd w:val="clear" w:color="auto" w:fill="D9D9D9" w:themeFill="background1" w:themeFillShade="D9"/>
          </w:tcPr>
          <w:p w14:paraId="40FC5A5A" w14:textId="77777777" w:rsidR="00ED73EF" w:rsidRPr="004C3EE2" w:rsidRDefault="00ED73EF" w:rsidP="004C3EE2">
            <w:pPr>
              <w:rPr>
                <w:rFonts w:ascii="Times New Roman" w:eastAsia="Calibri" w:hAnsi="Times New Roman" w:cs="Times New Roman"/>
                <w:sz w:val="24"/>
                <w:szCs w:val="24"/>
              </w:rPr>
            </w:pPr>
            <w:r w:rsidRPr="004C3EE2">
              <w:rPr>
                <w:rFonts w:ascii="Times New Roman" w:eastAsia="Calibri" w:hAnsi="Times New Roman" w:cs="Times New Roman"/>
                <w:b/>
                <w:sz w:val="24"/>
                <w:szCs w:val="24"/>
              </w:rPr>
              <w:t>Tausus vandens ir jūrų išteklių naudojimas ir apsauga</w:t>
            </w:r>
          </w:p>
          <w:p w14:paraId="2C22FCC6" w14:textId="77777777" w:rsidR="00ED73EF" w:rsidRPr="004C3EE2" w:rsidRDefault="00ED73EF" w:rsidP="004C3EE2">
            <w:pPr>
              <w:rPr>
                <w:rFonts w:ascii="Times New Roman" w:eastAsia="Calibri" w:hAnsi="Times New Roman" w:cs="Times New Roman"/>
                <w:sz w:val="24"/>
                <w:szCs w:val="24"/>
              </w:rPr>
            </w:pPr>
          </w:p>
          <w:p w14:paraId="5547F5BF" w14:textId="77777777" w:rsidR="00ED73EF" w:rsidRPr="004C3EE2" w:rsidRDefault="00ED73EF" w:rsidP="004C3EE2">
            <w:pPr>
              <w:rPr>
                <w:rFonts w:ascii="Times New Roman" w:eastAsia="Calibri" w:hAnsi="Times New Roman" w:cs="Times New Roman"/>
                <w:sz w:val="24"/>
                <w:szCs w:val="24"/>
              </w:rPr>
            </w:pPr>
          </w:p>
          <w:p w14:paraId="44AB749B" w14:textId="77777777" w:rsidR="00ED73EF" w:rsidRPr="004C3EE2" w:rsidRDefault="00ED73EF" w:rsidP="004C3EE2">
            <w:pPr>
              <w:rPr>
                <w:rFonts w:ascii="Times New Roman" w:eastAsia="Calibri" w:hAnsi="Times New Roman" w:cs="Times New Roman"/>
                <w:sz w:val="24"/>
                <w:szCs w:val="24"/>
              </w:rPr>
            </w:pPr>
          </w:p>
          <w:p w14:paraId="00A53E72" w14:textId="77777777" w:rsidR="00ED73EF" w:rsidRPr="004C3EE2" w:rsidRDefault="00ED73EF" w:rsidP="004C3EE2">
            <w:pPr>
              <w:rPr>
                <w:rFonts w:ascii="Times New Roman" w:eastAsia="Calibri" w:hAnsi="Times New Roman" w:cs="Times New Roman"/>
                <w:sz w:val="24"/>
                <w:szCs w:val="24"/>
              </w:rPr>
            </w:pPr>
          </w:p>
          <w:p w14:paraId="5E59509D" w14:textId="77777777" w:rsidR="00ED73EF" w:rsidRPr="004C3EE2" w:rsidRDefault="00ED73EF" w:rsidP="004C3EE2">
            <w:pPr>
              <w:rPr>
                <w:rFonts w:ascii="Times New Roman" w:eastAsia="Calibri" w:hAnsi="Times New Roman" w:cs="Times New Roman"/>
                <w:sz w:val="24"/>
                <w:szCs w:val="24"/>
              </w:rPr>
            </w:pPr>
          </w:p>
          <w:p w14:paraId="23766F87" w14:textId="77777777" w:rsidR="00ED73EF" w:rsidRPr="004C3EE2" w:rsidRDefault="00ED73EF" w:rsidP="004C3EE2">
            <w:pPr>
              <w:rPr>
                <w:rFonts w:ascii="Times New Roman" w:eastAsia="Calibri" w:hAnsi="Times New Roman" w:cs="Times New Roman"/>
                <w:sz w:val="24"/>
                <w:szCs w:val="24"/>
              </w:rPr>
            </w:pPr>
          </w:p>
        </w:tc>
        <w:tc>
          <w:tcPr>
            <w:tcW w:w="1423" w:type="dxa"/>
            <w:shd w:val="clear" w:color="auto" w:fill="D9D9D9" w:themeFill="background1" w:themeFillShade="D9"/>
          </w:tcPr>
          <w:p w14:paraId="11A160D8" w14:textId="77777777" w:rsidR="00ED73EF" w:rsidRPr="004C3EE2" w:rsidRDefault="00ED73EF" w:rsidP="004C3EE2">
            <w:pPr>
              <w:rPr>
                <w:rFonts w:ascii="Times New Roman" w:eastAsia="Calibri" w:hAnsi="Times New Roman" w:cs="Times New Roman"/>
                <w:sz w:val="24"/>
                <w:szCs w:val="24"/>
              </w:rPr>
            </w:pPr>
          </w:p>
        </w:tc>
        <w:tc>
          <w:tcPr>
            <w:tcW w:w="1423" w:type="dxa"/>
            <w:shd w:val="clear" w:color="auto" w:fill="D9D9D9" w:themeFill="background1" w:themeFillShade="D9"/>
          </w:tcPr>
          <w:p w14:paraId="770CE6ED" w14:textId="77777777" w:rsidR="00ED73EF" w:rsidRPr="004C3EE2" w:rsidRDefault="00ED73EF" w:rsidP="004C3EE2">
            <w:pPr>
              <w:rPr>
                <w:rFonts w:ascii="Times New Roman" w:eastAsia="Calibri" w:hAnsi="Times New Roman" w:cs="Times New Roman"/>
                <w:sz w:val="24"/>
                <w:szCs w:val="24"/>
              </w:rPr>
            </w:pPr>
            <w:r w:rsidRPr="004C3EE2">
              <w:rPr>
                <w:rFonts w:ascii="Times New Roman" w:eastAsia="Calibri" w:hAnsi="Times New Roman" w:cs="Times New Roman"/>
                <w:sz w:val="24"/>
                <w:szCs w:val="24"/>
              </w:rPr>
              <w:t>X</w:t>
            </w:r>
          </w:p>
        </w:tc>
        <w:tc>
          <w:tcPr>
            <w:tcW w:w="4400" w:type="dxa"/>
            <w:shd w:val="clear" w:color="auto" w:fill="D9D9D9" w:themeFill="background1" w:themeFillShade="D9"/>
          </w:tcPr>
          <w:p w14:paraId="45041599" w14:textId="3FD7BD2A" w:rsidR="00ED73EF" w:rsidRPr="004C3EE2" w:rsidRDefault="00ED73EF" w:rsidP="004C3EE2">
            <w:pPr>
              <w:tabs>
                <w:tab w:val="left" w:pos="34"/>
              </w:tabs>
              <w:ind w:left="51"/>
              <w:jc w:val="both"/>
              <w:rPr>
                <w:rFonts w:ascii="Times New Roman" w:eastAsia="Calibri" w:hAnsi="Times New Roman" w:cs="Times New Roman"/>
                <w:b/>
                <w:sz w:val="24"/>
                <w:szCs w:val="24"/>
              </w:rPr>
            </w:pPr>
            <w:r w:rsidRPr="004C3EE2">
              <w:rPr>
                <w:rFonts w:ascii="Times New Roman" w:eastAsia="Calibri" w:hAnsi="Times New Roman" w:cs="Times New Roman"/>
                <w:b/>
                <w:sz w:val="24"/>
                <w:szCs w:val="24"/>
              </w:rPr>
              <w:t xml:space="preserve">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Tausaus vandens ir jūrų išteklių naudojimo ir apsaugos tikslą. </w:t>
            </w:r>
          </w:p>
        </w:tc>
      </w:tr>
      <w:tr w:rsidR="00ED73EF" w:rsidRPr="004C3EE2" w14:paraId="5280F55A" w14:textId="77777777" w:rsidTr="00760238">
        <w:tc>
          <w:tcPr>
            <w:tcW w:w="2608" w:type="dxa"/>
          </w:tcPr>
          <w:p w14:paraId="5ED64817" w14:textId="3AC816A0" w:rsidR="00ED73EF" w:rsidRPr="004C3EE2" w:rsidRDefault="00527926" w:rsidP="004C3EE2">
            <w:pPr>
              <w:rPr>
                <w:rFonts w:ascii="Times New Roman" w:eastAsia="Calibri" w:hAnsi="Times New Roman" w:cs="Times New Roman"/>
                <w:b/>
                <w:bCs/>
                <w:sz w:val="24"/>
                <w:szCs w:val="24"/>
              </w:rPr>
            </w:pPr>
            <w:r w:rsidRPr="004C3EE2">
              <w:rPr>
                <w:rFonts w:ascii="Times New Roman" w:eastAsia="Calibri" w:hAnsi="Times New Roman" w:cs="Times New Roman"/>
                <w:b/>
                <w:bCs/>
                <w:sz w:val="24"/>
                <w:szCs w:val="24"/>
              </w:rPr>
              <w:t xml:space="preserve">4.7.1 </w:t>
            </w:r>
            <w:r w:rsidR="00ED73EF" w:rsidRPr="004C3EE2">
              <w:rPr>
                <w:rFonts w:ascii="Times New Roman" w:eastAsia="Calibri" w:hAnsi="Times New Roman" w:cs="Times New Roman"/>
                <w:b/>
                <w:bCs/>
                <w:sz w:val="24"/>
                <w:szCs w:val="24"/>
              </w:rPr>
              <w:t xml:space="preserve">Užtikrinti pagalbą tiems, kuriems labiausiai jos reikia </w:t>
            </w:r>
            <w:r w:rsidR="006243EA" w:rsidRPr="004C3EE2">
              <w:rPr>
                <w:rFonts w:ascii="Times New Roman" w:eastAsia="Calibri" w:hAnsi="Times New Roman" w:cs="Times New Roman"/>
                <w:b/>
                <w:bCs/>
                <w:sz w:val="24"/>
                <w:szCs w:val="24"/>
              </w:rPr>
              <w:t>(SADM)</w:t>
            </w:r>
          </w:p>
          <w:p w14:paraId="2234C95E" w14:textId="5CFE16B5" w:rsidR="00ED73EF" w:rsidRPr="004C3EE2" w:rsidRDefault="00ED73EF" w:rsidP="004C3EE2">
            <w:pPr>
              <w:rPr>
                <w:rFonts w:ascii="Times New Roman" w:eastAsia="Calibri" w:hAnsi="Times New Roman" w:cs="Times New Roman"/>
                <w:bCs/>
                <w:sz w:val="24"/>
                <w:szCs w:val="24"/>
              </w:rPr>
            </w:pPr>
          </w:p>
        </w:tc>
        <w:tc>
          <w:tcPr>
            <w:tcW w:w="1423" w:type="dxa"/>
          </w:tcPr>
          <w:p w14:paraId="5E1DD4C4" w14:textId="77777777" w:rsidR="00ED73EF" w:rsidRPr="004C3EE2" w:rsidRDefault="00ED73EF" w:rsidP="004C3EE2">
            <w:pPr>
              <w:rPr>
                <w:rFonts w:ascii="Times New Roman" w:eastAsia="Calibri" w:hAnsi="Times New Roman" w:cs="Times New Roman"/>
                <w:sz w:val="24"/>
                <w:szCs w:val="24"/>
              </w:rPr>
            </w:pPr>
          </w:p>
        </w:tc>
        <w:tc>
          <w:tcPr>
            <w:tcW w:w="1423" w:type="dxa"/>
          </w:tcPr>
          <w:p w14:paraId="39785731" w14:textId="5D987B3C" w:rsidR="00ED73EF" w:rsidRPr="004C3EE2" w:rsidRDefault="00ED73EF" w:rsidP="004C3EE2">
            <w:pPr>
              <w:rPr>
                <w:rFonts w:ascii="Times New Roman" w:eastAsia="Calibri" w:hAnsi="Times New Roman" w:cs="Times New Roman"/>
                <w:sz w:val="24"/>
                <w:szCs w:val="24"/>
              </w:rPr>
            </w:pPr>
            <w:r w:rsidRPr="004C3EE2">
              <w:rPr>
                <w:rFonts w:ascii="Times New Roman" w:eastAsia="Calibri" w:hAnsi="Times New Roman" w:cs="Times New Roman"/>
                <w:b/>
                <w:bCs/>
                <w:sz w:val="24"/>
                <w:szCs w:val="24"/>
              </w:rPr>
              <w:t>X</w:t>
            </w:r>
          </w:p>
        </w:tc>
        <w:tc>
          <w:tcPr>
            <w:tcW w:w="4400" w:type="dxa"/>
          </w:tcPr>
          <w:p w14:paraId="30D38812" w14:textId="76879949" w:rsidR="00ED73EF" w:rsidRPr="004C3EE2" w:rsidRDefault="00ED73EF" w:rsidP="004C3EE2">
            <w:pPr>
              <w:jc w:val="both"/>
              <w:rPr>
                <w:rFonts w:ascii="Times New Roman" w:eastAsia="Calibri" w:hAnsi="Times New Roman" w:cs="Times New Roman"/>
                <w:b/>
                <w:bCs/>
                <w:sz w:val="24"/>
                <w:szCs w:val="24"/>
              </w:rPr>
            </w:pPr>
            <w:r w:rsidRPr="004C3EE2">
              <w:rPr>
                <w:rFonts w:ascii="Times New Roman" w:eastAsia="Calibri" w:hAnsi="Times New Roman" w:cs="Times New Roman"/>
                <w:sz w:val="24"/>
                <w:szCs w:val="24"/>
              </w:rPr>
              <w:t>Bus investuojama į socialinės integracijos, įskaitant kultūros edukaciją bei kūrybingumo skatinimą, paslaug</w:t>
            </w:r>
            <w:r w:rsidR="00A43A4B" w:rsidRPr="004C3EE2">
              <w:rPr>
                <w:rFonts w:ascii="Times New Roman" w:eastAsia="Calibri" w:hAnsi="Times New Roman" w:cs="Times New Roman"/>
                <w:sz w:val="24"/>
                <w:szCs w:val="24"/>
              </w:rPr>
              <w:t>a</w:t>
            </w:r>
            <w:r w:rsidRPr="004C3EE2">
              <w:rPr>
                <w:rFonts w:ascii="Times New Roman" w:eastAsia="Calibri" w:hAnsi="Times New Roman" w:cs="Times New Roman"/>
                <w:sz w:val="24"/>
                <w:szCs w:val="24"/>
              </w:rPr>
              <w:t>s, kurios didina socialiai pažeidžiamų, socialinę riziką (atskirtį) patiriančių asmenų socialinę integraciją ir šalina galimybių dalyvauti darbo rinkoje kliūtis; paslaugų grįžusiems iš įkalinimo įstaigų sistemos įgyvendinimas ir tobulinimas; darbo su jaunimu sistemos plėtra, siekiant didesnės jų integracijos; koordinuotos intervencinės pagalbos esantiems benamystėje vystymas</w:t>
            </w:r>
            <w:r w:rsidRPr="004C3EE2">
              <w:rPr>
                <w:rFonts w:ascii="Times New Roman" w:eastAsia="Calibri" w:hAnsi="Times New Roman" w:cs="Times New Roman"/>
                <w:b/>
                <w:bCs/>
                <w:sz w:val="24"/>
                <w:szCs w:val="24"/>
              </w:rPr>
              <w:t xml:space="preserve">. </w:t>
            </w:r>
          </w:p>
          <w:p w14:paraId="02A57904" w14:textId="56B3E0F0" w:rsidR="009F4064" w:rsidRPr="004C3EE2" w:rsidRDefault="009F4064" w:rsidP="004C3EE2">
            <w:pPr>
              <w:jc w:val="both"/>
              <w:rPr>
                <w:rFonts w:ascii="Times New Roman" w:eastAsia="Calibri" w:hAnsi="Times New Roman" w:cs="Times New Roman"/>
                <w:bCs/>
                <w:i/>
                <w:sz w:val="24"/>
                <w:szCs w:val="24"/>
              </w:rPr>
            </w:pPr>
          </w:p>
          <w:p w14:paraId="58B5D388" w14:textId="53ABFBAE" w:rsidR="00ED73EF" w:rsidRPr="004C3EE2" w:rsidRDefault="009F4064" w:rsidP="004C3EE2">
            <w:pPr>
              <w:jc w:val="both"/>
              <w:rPr>
                <w:rFonts w:ascii="Times New Roman" w:eastAsia="Calibri" w:hAnsi="Times New Roman" w:cs="Times New Roman"/>
                <w:b/>
                <w:bCs/>
                <w:strike/>
                <w:sz w:val="24"/>
                <w:szCs w:val="24"/>
              </w:rPr>
            </w:pPr>
            <w:r w:rsidRPr="004C3EE2">
              <w:rPr>
                <w:rFonts w:ascii="Times New Roman" w:eastAsia="Calibri" w:hAnsi="Times New Roman" w:cs="Times New Roman"/>
                <w:bCs/>
                <w:i/>
                <w:iCs/>
                <w:sz w:val="24"/>
                <w:szCs w:val="24"/>
              </w:rPr>
              <w:t xml:space="preserve">Šie veiksmai (veiklos) (dėl savo pobūdžio) neturės jokio neigiamo tiesioginio ar netiesioginio poveikio šiam aplinkos tikslui, nes įgyvendinant veiklas </w:t>
            </w:r>
            <w:r w:rsidR="009D0FA4" w:rsidRPr="004C3EE2">
              <w:rPr>
                <w:rFonts w:ascii="Times New Roman" w:eastAsia="Calibri" w:hAnsi="Times New Roman" w:cs="Times New Roman"/>
                <w:i/>
                <w:sz w:val="24"/>
                <w:szCs w:val="24"/>
              </w:rPr>
              <w:t xml:space="preserve">nenumatomas neigiamas poveikis gerai </w:t>
            </w:r>
            <w:r w:rsidR="009D0FA4" w:rsidRPr="004C3EE2">
              <w:rPr>
                <w:rFonts w:ascii="Times New Roman" w:eastAsia="Calibri" w:hAnsi="Times New Roman" w:cs="Times New Roman"/>
                <w:i/>
                <w:sz w:val="24"/>
                <w:szCs w:val="24"/>
              </w:rPr>
              <w:lastRenderedPageBreak/>
              <w:t>vandens telkinių, įskaitant paviršinius ir požeminius vandenis, būklei arba geram jų ekologiniam potencialui, arba gerai jūrų vandenų aplinkos būklei.</w:t>
            </w:r>
          </w:p>
        </w:tc>
      </w:tr>
      <w:tr w:rsidR="00ED73EF" w:rsidRPr="004C3EE2" w14:paraId="48825279" w14:textId="77777777" w:rsidTr="00760238">
        <w:tc>
          <w:tcPr>
            <w:tcW w:w="2608" w:type="dxa"/>
          </w:tcPr>
          <w:p w14:paraId="38515B95" w14:textId="1E983315" w:rsidR="00ED73EF" w:rsidRPr="004C3EE2" w:rsidRDefault="00527926" w:rsidP="008D55C9">
            <w:pPr>
              <w:rPr>
                <w:rFonts w:ascii="Times New Roman" w:eastAsia="Calibri" w:hAnsi="Times New Roman" w:cs="Times New Roman"/>
                <w:bCs/>
                <w:sz w:val="24"/>
                <w:szCs w:val="24"/>
              </w:rPr>
            </w:pPr>
            <w:r w:rsidRPr="004C3EE2">
              <w:rPr>
                <w:rFonts w:ascii="Times New Roman" w:eastAsia="Calibri" w:hAnsi="Times New Roman" w:cs="Times New Roman"/>
                <w:b/>
                <w:sz w:val="24"/>
                <w:szCs w:val="24"/>
              </w:rPr>
              <w:lastRenderedPageBreak/>
              <w:t xml:space="preserve">4.7.2 </w:t>
            </w:r>
            <w:r w:rsidR="00ED73EF" w:rsidRPr="004C3EE2">
              <w:rPr>
                <w:rFonts w:ascii="Times New Roman" w:eastAsia="Calibri" w:hAnsi="Times New Roman" w:cs="Times New Roman"/>
                <w:b/>
                <w:sz w:val="24"/>
                <w:szCs w:val="24"/>
              </w:rPr>
              <w:t xml:space="preserve">Skatinti moterų ir vyrų lygybę </w:t>
            </w:r>
            <w:r w:rsidR="006243EA" w:rsidRPr="004C3EE2">
              <w:rPr>
                <w:rFonts w:ascii="Times New Roman" w:eastAsia="Calibri" w:hAnsi="Times New Roman" w:cs="Times New Roman"/>
                <w:b/>
                <w:sz w:val="24"/>
                <w:szCs w:val="24"/>
              </w:rPr>
              <w:t>(SADM)</w:t>
            </w:r>
          </w:p>
        </w:tc>
        <w:tc>
          <w:tcPr>
            <w:tcW w:w="1423" w:type="dxa"/>
          </w:tcPr>
          <w:p w14:paraId="24332D76" w14:textId="77777777" w:rsidR="00ED73EF" w:rsidRPr="004C3EE2" w:rsidRDefault="00ED73EF" w:rsidP="004C3EE2">
            <w:pPr>
              <w:rPr>
                <w:rFonts w:ascii="Times New Roman" w:eastAsia="Calibri" w:hAnsi="Times New Roman" w:cs="Times New Roman"/>
                <w:sz w:val="24"/>
                <w:szCs w:val="24"/>
              </w:rPr>
            </w:pPr>
          </w:p>
        </w:tc>
        <w:tc>
          <w:tcPr>
            <w:tcW w:w="1423" w:type="dxa"/>
          </w:tcPr>
          <w:p w14:paraId="5A63C289" w14:textId="182A03A4" w:rsidR="00ED73EF" w:rsidRPr="004C3EE2" w:rsidRDefault="00ED73EF" w:rsidP="004C3EE2">
            <w:pPr>
              <w:rPr>
                <w:rFonts w:ascii="Times New Roman" w:eastAsia="Calibri" w:hAnsi="Times New Roman" w:cs="Times New Roman"/>
                <w:sz w:val="24"/>
                <w:szCs w:val="24"/>
              </w:rPr>
            </w:pPr>
            <w:r w:rsidRPr="004C3EE2">
              <w:rPr>
                <w:rFonts w:ascii="Times New Roman" w:eastAsia="Calibri" w:hAnsi="Times New Roman" w:cs="Times New Roman"/>
                <w:b/>
                <w:bCs/>
                <w:sz w:val="24"/>
                <w:szCs w:val="24"/>
              </w:rPr>
              <w:t>X</w:t>
            </w:r>
          </w:p>
        </w:tc>
        <w:tc>
          <w:tcPr>
            <w:tcW w:w="4400" w:type="dxa"/>
          </w:tcPr>
          <w:p w14:paraId="70C9B191" w14:textId="2E69AF86" w:rsidR="009F4064" w:rsidRPr="004C3EE2" w:rsidRDefault="00ED73EF" w:rsidP="004C3EE2">
            <w:pPr>
              <w:jc w:val="both"/>
              <w:rPr>
                <w:rFonts w:ascii="Times New Roman" w:eastAsia="Calibri" w:hAnsi="Times New Roman" w:cs="Times New Roman"/>
                <w:sz w:val="24"/>
                <w:szCs w:val="24"/>
              </w:rPr>
            </w:pPr>
            <w:r w:rsidRPr="004C3EE2">
              <w:rPr>
                <w:rFonts w:ascii="Times New Roman" w:eastAsia="Calibri" w:hAnsi="Times New Roman" w:cs="Times New Roman"/>
                <w:sz w:val="24"/>
                <w:szCs w:val="24"/>
              </w:rPr>
              <w:t>Bus investuojama į</w:t>
            </w:r>
            <w:r w:rsidRPr="004C3EE2">
              <w:rPr>
                <w:rFonts w:ascii="Times New Roman" w:eastAsia="Calibri" w:hAnsi="Times New Roman" w:cs="Times New Roman"/>
                <w:b/>
                <w:bCs/>
                <w:sz w:val="24"/>
                <w:szCs w:val="24"/>
              </w:rPr>
              <w:t xml:space="preserve"> </w:t>
            </w:r>
            <w:r w:rsidRPr="004C3EE2">
              <w:rPr>
                <w:rFonts w:ascii="Times New Roman" w:eastAsia="Calibri" w:hAnsi="Times New Roman" w:cs="Times New Roman"/>
                <w:sz w:val="24"/>
                <w:szCs w:val="24"/>
              </w:rPr>
              <w:t>žmogaus teisių padėties gerinim</w:t>
            </w:r>
            <w:r w:rsidR="004572F5" w:rsidRPr="004C3EE2">
              <w:rPr>
                <w:rFonts w:ascii="Times New Roman" w:eastAsia="Calibri" w:hAnsi="Times New Roman" w:cs="Times New Roman"/>
                <w:sz w:val="24"/>
                <w:szCs w:val="24"/>
              </w:rPr>
              <w:t>ą</w:t>
            </w:r>
            <w:r w:rsidRPr="004C3EE2">
              <w:rPr>
                <w:rFonts w:ascii="Times New Roman" w:eastAsia="Calibri" w:hAnsi="Times New Roman" w:cs="Times New Roman"/>
                <w:sz w:val="24"/>
                <w:szCs w:val="24"/>
              </w:rPr>
              <w:t xml:space="preserve"> ir </w:t>
            </w:r>
            <w:proofErr w:type="spellStart"/>
            <w:r w:rsidRPr="004C3EE2">
              <w:rPr>
                <w:rFonts w:ascii="Times New Roman" w:eastAsia="Calibri" w:hAnsi="Times New Roman" w:cs="Times New Roman"/>
                <w:sz w:val="24"/>
                <w:szCs w:val="24"/>
              </w:rPr>
              <w:t>seksizmo</w:t>
            </w:r>
            <w:proofErr w:type="spellEnd"/>
            <w:r w:rsidRPr="004C3EE2">
              <w:rPr>
                <w:rFonts w:ascii="Times New Roman" w:eastAsia="Calibri" w:hAnsi="Times New Roman" w:cs="Times New Roman"/>
                <w:sz w:val="24"/>
                <w:szCs w:val="24"/>
              </w:rPr>
              <w:t xml:space="preserve"> padarinių šalinim</w:t>
            </w:r>
            <w:r w:rsidR="004572F5" w:rsidRPr="004C3EE2">
              <w:rPr>
                <w:rFonts w:ascii="Times New Roman" w:eastAsia="Calibri" w:hAnsi="Times New Roman" w:cs="Times New Roman"/>
                <w:sz w:val="24"/>
                <w:szCs w:val="24"/>
              </w:rPr>
              <w:t>ą</w:t>
            </w:r>
            <w:r w:rsidRPr="004C3EE2">
              <w:rPr>
                <w:rFonts w:ascii="Times New Roman" w:eastAsia="Calibri" w:hAnsi="Times New Roman" w:cs="Times New Roman"/>
                <w:sz w:val="24"/>
                <w:szCs w:val="24"/>
              </w:rPr>
              <w:t xml:space="preserve"> per visuomenės nuostatų keitimą ir lyčių lygybės aspekto integravimą vietos savivaldos lygiu, siekiant mažinti paplitusius stereotipus apie lytis; smurto artimoje aplinkoje mažinimas, užtikrinant tinkamą smurto prevenciją ir pagalbą nukentėjusiems nuo smurto.</w:t>
            </w:r>
          </w:p>
          <w:p w14:paraId="70088843" w14:textId="77777777" w:rsidR="009F4064" w:rsidRPr="004C3EE2" w:rsidRDefault="009F4064" w:rsidP="004C3EE2">
            <w:pPr>
              <w:jc w:val="both"/>
              <w:rPr>
                <w:rFonts w:ascii="Times New Roman" w:eastAsia="Calibri" w:hAnsi="Times New Roman" w:cs="Times New Roman"/>
                <w:sz w:val="24"/>
                <w:szCs w:val="24"/>
              </w:rPr>
            </w:pPr>
          </w:p>
          <w:p w14:paraId="2F30AAF7" w14:textId="77777777" w:rsidR="009D0FA4" w:rsidRPr="004C3EE2" w:rsidRDefault="009F4064" w:rsidP="004C3EE2">
            <w:pPr>
              <w:jc w:val="both"/>
              <w:rPr>
                <w:rFonts w:ascii="Times New Roman" w:eastAsia="Calibri" w:hAnsi="Times New Roman" w:cs="Times New Roman"/>
                <w:i/>
                <w:sz w:val="24"/>
                <w:szCs w:val="24"/>
              </w:rPr>
            </w:pPr>
            <w:r w:rsidRPr="004C3EE2">
              <w:rPr>
                <w:rFonts w:ascii="Times New Roman" w:eastAsia="Calibri" w:hAnsi="Times New Roman" w:cs="Times New Roman"/>
                <w:i/>
                <w:iCs/>
                <w:sz w:val="24"/>
                <w:szCs w:val="24"/>
              </w:rPr>
              <w:t xml:space="preserve">Šie veiksmai (veiklos) (dėl savo pobūdžio) neturės jokio neigiamo tiesioginio ar netiesioginio poveikio šiam aplinkos tikslui, nes įgyvendinant veiklas </w:t>
            </w:r>
            <w:r w:rsidR="009D0FA4" w:rsidRPr="004C3EE2">
              <w:rPr>
                <w:rFonts w:ascii="Times New Roman" w:eastAsia="Calibri" w:hAnsi="Times New Roman" w:cs="Times New Roman"/>
                <w:i/>
                <w:sz w:val="24"/>
                <w:szCs w:val="24"/>
              </w:rPr>
              <w:t>nenumatomas neigiamas poveikis gerai vandens telkinių, įskaitant paviršinius ir požeminius vandenis, būklei arba geram jų ekologiniam potencialui, arba gerai jūrų vandenų aplinkos būklei.</w:t>
            </w:r>
          </w:p>
          <w:p w14:paraId="402AE43A" w14:textId="07E31F33" w:rsidR="00ED73EF" w:rsidRPr="004C3EE2" w:rsidRDefault="00ED73EF" w:rsidP="004C3EE2">
            <w:pPr>
              <w:pStyle w:val="Komentarotekstas"/>
              <w:rPr>
                <w:rFonts w:ascii="Times New Roman" w:eastAsia="Calibri" w:hAnsi="Times New Roman" w:cs="Times New Roman"/>
                <w:b/>
                <w:bCs/>
                <w:strike/>
                <w:sz w:val="24"/>
                <w:szCs w:val="24"/>
              </w:rPr>
            </w:pPr>
          </w:p>
        </w:tc>
      </w:tr>
      <w:tr w:rsidR="00ED73EF" w:rsidRPr="004C3EE2" w14:paraId="74CF8C3D" w14:textId="77777777" w:rsidTr="00760238">
        <w:tc>
          <w:tcPr>
            <w:tcW w:w="2608" w:type="dxa"/>
          </w:tcPr>
          <w:p w14:paraId="4AA2B7C9" w14:textId="5FDC6EA5" w:rsidR="00ED73EF" w:rsidRPr="004C3EE2" w:rsidRDefault="00527926" w:rsidP="008D55C9">
            <w:pPr>
              <w:rPr>
                <w:rFonts w:ascii="Times New Roman" w:eastAsia="Calibri" w:hAnsi="Times New Roman" w:cs="Times New Roman"/>
                <w:bCs/>
                <w:sz w:val="24"/>
                <w:szCs w:val="24"/>
              </w:rPr>
            </w:pPr>
            <w:r w:rsidRPr="004C3EE2">
              <w:rPr>
                <w:rFonts w:ascii="Times New Roman" w:eastAsia="Calibri" w:hAnsi="Times New Roman" w:cs="Times New Roman"/>
                <w:b/>
                <w:sz w:val="24"/>
                <w:szCs w:val="24"/>
              </w:rPr>
              <w:t xml:space="preserve">4.7.3 </w:t>
            </w:r>
            <w:r w:rsidR="00ED73EF" w:rsidRPr="004C3EE2">
              <w:rPr>
                <w:rFonts w:ascii="Times New Roman" w:eastAsia="Calibri" w:hAnsi="Times New Roman" w:cs="Times New Roman"/>
                <w:b/>
                <w:sz w:val="24"/>
                <w:szCs w:val="24"/>
              </w:rPr>
              <w:t xml:space="preserve">Stiprinti ir plėtoti </w:t>
            </w:r>
            <w:proofErr w:type="spellStart"/>
            <w:r w:rsidR="00ED73EF" w:rsidRPr="004C3EE2">
              <w:rPr>
                <w:rFonts w:ascii="Times New Roman" w:eastAsia="Calibri" w:hAnsi="Times New Roman" w:cs="Times New Roman"/>
                <w:b/>
                <w:sz w:val="24"/>
                <w:szCs w:val="24"/>
              </w:rPr>
              <w:t>savanorystę</w:t>
            </w:r>
            <w:proofErr w:type="spellEnd"/>
            <w:r w:rsidR="006243EA" w:rsidRPr="004C3EE2">
              <w:rPr>
                <w:rFonts w:ascii="Times New Roman" w:eastAsia="Calibri" w:hAnsi="Times New Roman" w:cs="Times New Roman"/>
                <w:b/>
                <w:sz w:val="24"/>
                <w:szCs w:val="24"/>
              </w:rPr>
              <w:t xml:space="preserve"> (SADM)</w:t>
            </w:r>
          </w:p>
        </w:tc>
        <w:tc>
          <w:tcPr>
            <w:tcW w:w="1423" w:type="dxa"/>
          </w:tcPr>
          <w:p w14:paraId="5F716CF7" w14:textId="77777777" w:rsidR="00ED73EF" w:rsidRPr="004C3EE2" w:rsidRDefault="00ED73EF" w:rsidP="004C3EE2">
            <w:pPr>
              <w:rPr>
                <w:rFonts w:ascii="Times New Roman" w:eastAsia="Calibri" w:hAnsi="Times New Roman" w:cs="Times New Roman"/>
                <w:sz w:val="24"/>
                <w:szCs w:val="24"/>
              </w:rPr>
            </w:pPr>
          </w:p>
        </w:tc>
        <w:tc>
          <w:tcPr>
            <w:tcW w:w="1423" w:type="dxa"/>
          </w:tcPr>
          <w:p w14:paraId="1D6E1C7E" w14:textId="15B78FA6" w:rsidR="00ED73EF" w:rsidRPr="004C3EE2" w:rsidRDefault="00ED73EF" w:rsidP="004C3EE2">
            <w:pPr>
              <w:rPr>
                <w:rFonts w:ascii="Times New Roman" w:eastAsia="Calibri" w:hAnsi="Times New Roman" w:cs="Times New Roman"/>
                <w:sz w:val="24"/>
                <w:szCs w:val="24"/>
              </w:rPr>
            </w:pPr>
            <w:r w:rsidRPr="004C3EE2">
              <w:rPr>
                <w:rFonts w:ascii="Times New Roman" w:eastAsia="Calibri" w:hAnsi="Times New Roman" w:cs="Times New Roman"/>
                <w:b/>
                <w:bCs/>
                <w:sz w:val="24"/>
                <w:szCs w:val="24"/>
              </w:rPr>
              <w:t>X</w:t>
            </w:r>
          </w:p>
        </w:tc>
        <w:tc>
          <w:tcPr>
            <w:tcW w:w="4400" w:type="dxa"/>
          </w:tcPr>
          <w:p w14:paraId="00C634A5" w14:textId="6F1179D7" w:rsidR="00D00775" w:rsidRPr="004C3EE2" w:rsidRDefault="00D00775" w:rsidP="004C3EE2">
            <w:pPr>
              <w:jc w:val="both"/>
              <w:rPr>
                <w:rFonts w:ascii="Times New Roman" w:eastAsia="Calibri" w:hAnsi="Times New Roman" w:cs="Times New Roman"/>
                <w:bCs/>
                <w:sz w:val="24"/>
                <w:szCs w:val="24"/>
              </w:rPr>
            </w:pPr>
            <w:r w:rsidRPr="004C3EE2">
              <w:rPr>
                <w:rFonts w:ascii="Times New Roman" w:eastAsia="Calibri" w:hAnsi="Times New Roman" w:cs="Times New Roman"/>
                <w:bCs/>
                <w:sz w:val="24"/>
                <w:szCs w:val="24"/>
              </w:rPr>
              <w:t>Bus investuojama į veiklas skatinančias</w:t>
            </w:r>
            <w:proofErr w:type="gramStart"/>
            <w:r w:rsidRPr="004C3EE2">
              <w:rPr>
                <w:rFonts w:ascii="Times New Roman" w:eastAsia="Calibri" w:hAnsi="Times New Roman" w:cs="Times New Roman"/>
                <w:bCs/>
                <w:sz w:val="24"/>
                <w:szCs w:val="24"/>
              </w:rPr>
              <w:t xml:space="preserve">  </w:t>
            </w:r>
            <w:proofErr w:type="gramEnd"/>
            <w:r w:rsidRPr="004C3EE2">
              <w:rPr>
                <w:rFonts w:ascii="Times New Roman" w:eastAsia="Calibri" w:hAnsi="Times New Roman" w:cs="Times New Roman"/>
                <w:bCs/>
                <w:sz w:val="24"/>
                <w:szCs w:val="24"/>
              </w:rPr>
              <w:t xml:space="preserve">įsitraukimą į ilgalaikę </w:t>
            </w:r>
            <w:proofErr w:type="spellStart"/>
            <w:r w:rsidRPr="004C3EE2">
              <w:rPr>
                <w:rFonts w:ascii="Times New Roman" w:eastAsia="Calibri" w:hAnsi="Times New Roman" w:cs="Times New Roman"/>
                <w:bCs/>
                <w:sz w:val="24"/>
                <w:szCs w:val="24"/>
              </w:rPr>
              <w:t>savanorystę</w:t>
            </w:r>
            <w:proofErr w:type="spellEnd"/>
            <w:r w:rsidRPr="004C3EE2">
              <w:rPr>
                <w:rFonts w:ascii="Times New Roman" w:eastAsia="Calibri" w:hAnsi="Times New Roman" w:cs="Times New Roman"/>
                <w:bCs/>
                <w:sz w:val="24"/>
                <w:szCs w:val="24"/>
              </w:rPr>
              <w:t xml:space="preserve"> ir kompetencijų ugdymą. </w:t>
            </w:r>
          </w:p>
          <w:p w14:paraId="0C7C12F0" w14:textId="648212E1" w:rsidR="009F4064" w:rsidRPr="004C3EE2" w:rsidRDefault="009F4064" w:rsidP="004C3EE2">
            <w:pPr>
              <w:jc w:val="both"/>
              <w:rPr>
                <w:rFonts w:ascii="Times New Roman" w:eastAsia="Calibri" w:hAnsi="Times New Roman" w:cs="Times New Roman"/>
                <w:bCs/>
                <w:i/>
                <w:sz w:val="24"/>
                <w:szCs w:val="24"/>
              </w:rPr>
            </w:pPr>
          </w:p>
          <w:p w14:paraId="2447E2AB" w14:textId="478AC5F5" w:rsidR="00ED73EF" w:rsidRPr="004C3EE2" w:rsidRDefault="009F4064" w:rsidP="004C3EE2">
            <w:pPr>
              <w:jc w:val="both"/>
              <w:rPr>
                <w:rFonts w:ascii="Times New Roman" w:eastAsia="Calibri" w:hAnsi="Times New Roman" w:cs="Times New Roman"/>
                <w:b/>
                <w:strike/>
                <w:sz w:val="24"/>
                <w:szCs w:val="24"/>
              </w:rPr>
            </w:pPr>
            <w:r w:rsidRPr="004C3EE2">
              <w:rPr>
                <w:rFonts w:ascii="Times New Roman" w:eastAsia="Calibri" w:hAnsi="Times New Roman" w:cs="Times New Roman"/>
                <w:i/>
                <w:iCs/>
                <w:sz w:val="24"/>
                <w:szCs w:val="24"/>
              </w:rPr>
              <w:t xml:space="preserve">Šie veiksmai (veiklos) (dėl savo pobūdžio) neturės jokio neigiamo tiesioginio ar netiesioginio poveikio šiam aplinkos tikslui, nes įgyvendinant veiklas </w:t>
            </w:r>
            <w:r w:rsidR="009D0FA4" w:rsidRPr="004C3EE2">
              <w:rPr>
                <w:rFonts w:ascii="Times New Roman" w:eastAsia="Calibri" w:hAnsi="Times New Roman" w:cs="Times New Roman"/>
                <w:i/>
                <w:sz w:val="24"/>
                <w:szCs w:val="24"/>
              </w:rPr>
              <w:t>nenumatomas neigiamas poveikis gerai vandens telkinių, įskaitant paviršinius ir požeminius vandenis, būklei arba geram jų ekologiniam potencialui, arba gerai jūrų vandenų aplinkos būklei.</w:t>
            </w:r>
          </w:p>
        </w:tc>
      </w:tr>
      <w:tr w:rsidR="00ED73EF" w:rsidRPr="004C3EE2" w14:paraId="1E63D5E2" w14:textId="77777777" w:rsidTr="000B221F">
        <w:tc>
          <w:tcPr>
            <w:tcW w:w="2608" w:type="dxa"/>
            <w:shd w:val="clear" w:color="auto" w:fill="D9D9D9" w:themeFill="background1" w:themeFillShade="D9"/>
          </w:tcPr>
          <w:p w14:paraId="2468C29A" w14:textId="77777777" w:rsidR="00ED73EF" w:rsidRPr="004C3EE2" w:rsidRDefault="00ED73EF" w:rsidP="004C3EE2">
            <w:pPr>
              <w:jc w:val="both"/>
              <w:rPr>
                <w:rFonts w:ascii="Times New Roman" w:eastAsia="Calibri" w:hAnsi="Times New Roman" w:cs="Times New Roman"/>
                <w:sz w:val="24"/>
                <w:szCs w:val="24"/>
              </w:rPr>
            </w:pPr>
            <w:r w:rsidRPr="004C3EE2">
              <w:rPr>
                <w:rFonts w:ascii="Times New Roman" w:eastAsia="Calibri" w:hAnsi="Times New Roman" w:cs="Times New Roman"/>
                <w:b/>
                <w:sz w:val="24"/>
                <w:szCs w:val="24"/>
              </w:rPr>
              <w:t>Žiedinė ekonomika, įskaitant atliekų prevenciją ir perdirbimą</w:t>
            </w:r>
          </w:p>
        </w:tc>
        <w:tc>
          <w:tcPr>
            <w:tcW w:w="1423" w:type="dxa"/>
            <w:shd w:val="clear" w:color="auto" w:fill="D9D9D9" w:themeFill="background1" w:themeFillShade="D9"/>
          </w:tcPr>
          <w:p w14:paraId="61FE544D" w14:textId="77777777" w:rsidR="00ED73EF" w:rsidRPr="004C3EE2" w:rsidRDefault="00ED73EF" w:rsidP="004C3EE2">
            <w:pPr>
              <w:rPr>
                <w:rFonts w:ascii="Times New Roman" w:eastAsia="Calibri" w:hAnsi="Times New Roman" w:cs="Times New Roman"/>
                <w:sz w:val="24"/>
                <w:szCs w:val="24"/>
              </w:rPr>
            </w:pPr>
          </w:p>
        </w:tc>
        <w:tc>
          <w:tcPr>
            <w:tcW w:w="1423" w:type="dxa"/>
            <w:shd w:val="clear" w:color="auto" w:fill="D9D9D9" w:themeFill="background1" w:themeFillShade="D9"/>
          </w:tcPr>
          <w:p w14:paraId="74F4FD50" w14:textId="77777777" w:rsidR="00ED73EF" w:rsidRPr="004C3EE2" w:rsidRDefault="00ED73EF" w:rsidP="004C3EE2">
            <w:pPr>
              <w:rPr>
                <w:rFonts w:ascii="Times New Roman" w:eastAsia="Calibri" w:hAnsi="Times New Roman" w:cs="Times New Roman"/>
                <w:sz w:val="24"/>
                <w:szCs w:val="24"/>
              </w:rPr>
            </w:pPr>
            <w:r w:rsidRPr="004C3EE2">
              <w:rPr>
                <w:rFonts w:ascii="Times New Roman" w:eastAsia="Calibri" w:hAnsi="Times New Roman" w:cs="Times New Roman"/>
                <w:sz w:val="24"/>
                <w:szCs w:val="24"/>
              </w:rPr>
              <w:t>X</w:t>
            </w:r>
          </w:p>
        </w:tc>
        <w:tc>
          <w:tcPr>
            <w:tcW w:w="4400" w:type="dxa"/>
            <w:shd w:val="clear" w:color="auto" w:fill="D9D9D9" w:themeFill="background1" w:themeFillShade="D9"/>
          </w:tcPr>
          <w:p w14:paraId="75A6E31D" w14:textId="77777777" w:rsidR="00ED73EF" w:rsidRPr="004C3EE2" w:rsidRDefault="00ED73EF" w:rsidP="004C3EE2">
            <w:pPr>
              <w:jc w:val="both"/>
              <w:rPr>
                <w:rFonts w:ascii="Times New Roman" w:eastAsia="Calibri" w:hAnsi="Times New Roman" w:cs="Times New Roman"/>
                <w:b/>
                <w:sz w:val="24"/>
                <w:szCs w:val="24"/>
              </w:rPr>
            </w:pPr>
            <w:r w:rsidRPr="004C3EE2">
              <w:rPr>
                <w:rFonts w:ascii="Times New Roman" w:eastAsia="Calibri" w:hAnsi="Times New Roman" w:cs="Times New Roman"/>
                <w:b/>
                <w:sz w:val="24"/>
                <w:szCs w:val="24"/>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žiedinės ekonomikos, įskaitant atliekų prevenciją ir perdirbimą, tikslą:</w:t>
            </w:r>
            <w:r w:rsidRPr="004C3EE2">
              <w:rPr>
                <w:rFonts w:ascii="Times New Roman" w:eastAsia="Calibri" w:hAnsi="Times New Roman" w:cs="Times New Roman"/>
                <w:sz w:val="24"/>
                <w:szCs w:val="24"/>
              </w:rPr>
              <w:t xml:space="preserve"> </w:t>
            </w:r>
          </w:p>
        </w:tc>
      </w:tr>
      <w:tr w:rsidR="00ED73EF" w:rsidRPr="004C3EE2" w14:paraId="365D250A" w14:textId="77777777" w:rsidTr="00760238">
        <w:tc>
          <w:tcPr>
            <w:tcW w:w="2608" w:type="dxa"/>
          </w:tcPr>
          <w:p w14:paraId="36A776BC" w14:textId="13DCF24F" w:rsidR="00ED73EF" w:rsidRPr="004C3EE2" w:rsidRDefault="00527926" w:rsidP="004C3EE2">
            <w:pPr>
              <w:rPr>
                <w:rFonts w:ascii="Times New Roman" w:eastAsia="Calibri" w:hAnsi="Times New Roman" w:cs="Times New Roman"/>
                <w:b/>
                <w:bCs/>
                <w:sz w:val="24"/>
                <w:szCs w:val="24"/>
              </w:rPr>
            </w:pPr>
            <w:r w:rsidRPr="004C3EE2">
              <w:rPr>
                <w:rFonts w:ascii="Times New Roman" w:eastAsia="Calibri" w:hAnsi="Times New Roman" w:cs="Times New Roman"/>
                <w:b/>
                <w:bCs/>
                <w:sz w:val="24"/>
                <w:szCs w:val="24"/>
              </w:rPr>
              <w:t xml:space="preserve">4.7.1 </w:t>
            </w:r>
            <w:r w:rsidR="00ED73EF" w:rsidRPr="004C3EE2">
              <w:rPr>
                <w:rFonts w:ascii="Times New Roman" w:eastAsia="Calibri" w:hAnsi="Times New Roman" w:cs="Times New Roman"/>
                <w:b/>
                <w:bCs/>
                <w:sz w:val="24"/>
                <w:szCs w:val="24"/>
              </w:rPr>
              <w:t>Užtikrinti pagalbą tiems, kuriems labiausiai jos reikia</w:t>
            </w:r>
            <w:r w:rsidR="006243EA" w:rsidRPr="004C3EE2">
              <w:rPr>
                <w:rFonts w:ascii="Times New Roman" w:eastAsia="Calibri" w:hAnsi="Times New Roman" w:cs="Times New Roman"/>
                <w:b/>
                <w:bCs/>
                <w:sz w:val="24"/>
                <w:szCs w:val="24"/>
              </w:rPr>
              <w:t xml:space="preserve"> </w:t>
            </w:r>
            <w:r w:rsidR="006243EA" w:rsidRPr="004C3EE2">
              <w:rPr>
                <w:rFonts w:ascii="Times New Roman" w:eastAsia="Calibri" w:hAnsi="Times New Roman" w:cs="Times New Roman"/>
                <w:b/>
                <w:bCs/>
                <w:sz w:val="24"/>
                <w:szCs w:val="24"/>
              </w:rPr>
              <w:lastRenderedPageBreak/>
              <w:t>(SADM)</w:t>
            </w:r>
          </w:p>
          <w:p w14:paraId="7A9E7103" w14:textId="1DDFEF15" w:rsidR="00ED73EF" w:rsidRPr="004C3EE2" w:rsidRDefault="00ED73EF" w:rsidP="004C3EE2">
            <w:pPr>
              <w:rPr>
                <w:rFonts w:ascii="Times New Roman" w:eastAsia="Calibri" w:hAnsi="Times New Roman" w:cs="Times New Roman"/>
                <w:bCs/>
                <w:sz w:val="24"/>
                <w:szCs w:val="24"/>
              </w:rPr>
            </w:pPr>
          </w:p>
        </w:tc>
        <w:tc>
          <w:tcPr>
            <w:tcW w:w="1423" w:type="dxa"/>
          </w:tcPr>
          <w:p w14:paraId="2B62828B" w14:textId="77777777" w:rsidR="00ED73EF" w:rsidRPr="004C3EE2" w:rsidRDefault="00ED73EF" w:rsidP="004C3EE2">
            <w:pPr>
              <w:rPr>
                <w:rFonts w:ascii="Times New Roman" w:eastAsia="Calibri" w:hAnsi="Times New Roman" w:cs="Times New Roman"/>
                <w:sz w:val="24"/>
                <w:szCs w:val="24"/>
              </w:rPr>
            </w:pPr>
          </w:p>
        </w:tc>
        <w:tc>
          <w:tcPr>
            <w:tcW w:w="1423" w:type="dxa"/>
          </w:tcPr>
          <w:p w14:paraId="7D36CB1C" w14:textId="5182E2F0" w:rsidR="00ED73EF" w:rsidRPr="004C3EE2" w:rsidRDefault="00ED73EF" w:rsidP="004C3EE2">
            <w:pPr>
              <w:rPr>
                <w:rFonts w:ascii="Times New Roman" w:eastAsia="Calibri" w:hAnsi="Times New Roman" w:cs="Times New Roman"/>
                <w:sz w:val="24"/>
                <w:szCs w:val="24"/>
              </w:rPr>
            </w:pPr>
            <w:r w:rsidRPr="004C3EE2">
              <w:rPr>
                <w:rFonts w:ascii="Times New Roman" w:eastAsia="Calibri" w:hAnsi="Times New Roman" w:cs="Times New Roman"/>
                <w:b/>
                <w:bCs/>
                <w:sz w:val="24"/>
                <w:szCs w:val="24"/>
              </w:rPr>
              <w:t>X</w:t>
            </w:r>
          </w:p>
        </w:tc>
        <w:tc>
          <w:tcPr>
            <w:tcW w:w="4400" w:type="dxa"/>
          </w:tcPr>
          <w:p w14:paraId="77E65A3D" w14:textId="155B97A3" w:rsidR="00ED73EF" w:rsidRPr="004C3EE2" w:rsidRDefault="00ED73EF" w:rsidP="004C3EE2">
            <w:pPr>
              <w:jc w:val="both"/>
              <w:rPr>
                <w:rFonts w:ascii="Times New Roman" w:eastAsia="Calibri" w:hAnsi="Times New Roman" w:cs="Times New Roman"/>
                <w:b/>
                <w:bCs/>
                <w:sz w:val="24"/>
                <w:szCs w:val="24"/>
              </w:rPr>
            </w:pPr>
            <w:r w:rsidRPr="004C3EE2">
              <w:rPr>
                <w:rFonts w:ascii="Times New Roman" w:eastAsia="Calibri" w:hAnsi="Times New Roman" w:cs="Times New Roman"/>
                <w:sz w:val="24"/>
                <w:szCs w:val="24"/>
              </w:rPr>
              <w:t>Bus investuojama į socialinės integracijos, įskaitant kultūros edukaciją bei kūrybingumo skatinimą, paslaug</w:t>
            </w:r>
            <w:r w:rsidR="00CA3811" w:rsidRPr="004C3EE2">
              <w:rPr>
                <w:rFonts w:ascii="Times New Roman" w:eastAsia="Calibri" w:hAnsi="Times New Roman" w:cs="Times New Roman"/>
                <w:sz w:val="24"/>
                <w:szCs w:val="24"/>
              </w:rPr>
              <w:t>a</w:t>
            </w:r>
            <w:r w:rsidRPr="004C3EE2">
              <w:rPr>
                <w:rFonts w:ascii="Times New Roman" w:eastAsia="Calibri" w:hAnsi="Times New Roman" w:cs="Times New Roman"/>
                <w:sz w:val="24"/>
                <w:szCs w:val="24"/>
              </w:rPr>
              <w:t xml:space="preserve">s, kurios </w:t>
            </w:r>
            <w:r w:rsidRPr="004C3EE2">
              <w:rPr>
                <w:rFonts w:ascii="Times New Roman" w:eastAsia="Calibri" w:hAnsi="Times New Roman" w:cs="Times New Roman"/>
                <w:sz w:val="24"/>
                <w:szCs w:val="24"/>
              </w:rPr>
              <w:lastRenderedPageBreak/>
              <w:t>didina socialiai pažeidžiamų, socialinę riziką (atskirtį) patiriančių asmenų socialinę integraciją ir šalina galimybių dalyvauti darbo rinkoje kliūtis; paslaugų grįžusiems iš įkalinimo įstaigų sistemos įgyvendinimas ir tobulinimas; darbo su jaunimu sistemos plėtra, siekiant didesnės jų integracijos; koordinuotos intervencinės pagalbos esantiems benamystėje vystymas</w:t>
            </w:r>
            <w:r w:rsidRPr="004C3EE2">
              <w:rPr>
                <w:rFonts w:ascii="Times New Roman" w:eastAsia="Calibri" w:hAnsi="Times New Roman" w:cs="Times New Roman"/>
                <w:b/>
                <w:bCs/>
                <w:sz w:val="24"/>
                <w:szCs w:val="24"/>
              </w:rPr>
              <w:t xml:space="preserve">. </w:t>
            </w:r>
          </w:p>
          <w:p w14:paraId="26AAE566" w14:textId="70952920" w:rsidR="00527926" w:rsidRPr="004C3EE2" w:rsidRDefault="00527926" w:rsidP="004C3EE2">
            <w:pPr>
              <w:jc w:val="both"/>
              <w:rPr>
                <w:rFonts w:ascii="Times New Roman" w:eastAsia="Calibri" w:hAnsi="Times New Roman" w:cs="Times New Roman"/>
                <w:b/>
                <w:bCs/>
                <w:sz w:val="24"/>
                <w:szCs w:val="24"/>
              </w:rPr>
            </w:pPr>
          </w:p>
          <w:p w14:paraId="3A1AEF5A" w14:textId="22C3289C" w:rsidR="00ED73EF" w:rsidRPr="004C3EE2" w:rsidRDefault="00527926" w:rsidP="004C3EE2">
            <w:pPr>
              <w:jc w:val="both"/>
              <w:rPr>
                <w:rFonts w:ascii="Times New Roman" w:eastAsia="Calibri" w:hAnsi="Times New Roman" w:cs="Times New Roman"/>
                <w:b/>
                <w:bCs/>
                <w:strike/>
                <w:sz w:val="24"/>
                <w:szCs w:val="24"/>
              </w:rPr>
            </w:pPr>
            <w:r w:rsidRPr="004C3EE2">
              <w:rPr>
                <w:rFonts w:ascii="Times New Roman" w:eastAsia="Calibri" w:hAnsi="Times New Roman" w:cs="Times New Roman"/>
                <w:b/>
                <w:bCs/>
                <w:iCs/>
                <w:sz w:val="24"/>
                <w:szCs w:val="24"/>
              </w:rPr>
              <w:t xml:space="preserve">Šie veiksmai (veiklos) (dėl savo pobūdžio) neturės jokio neigiamo tiesioginio ar netiesioginio poveikio šiam aplinkos tikslui, </w:t>
            </w:r>
            <w:r w:rsidR="00287072" w:rsidRPr="00287072">
              <w:rPr>
                <w:rFonts w:ascii="Times New Roman" w:eastAsia="Calibri" w:hAnsi="Times New Roman" w:cs="Times New Roman"/>
                <w:b/>
                <w:bCs/>
                <w:iCs/>
                <w:sz w:val="24"/>
                <w:szCs w:val="24"/>
              </w:rPr>
              <w:t>nes veiklos nelems neveiksmingo medžiagų naudojimo, tiesioginio ar netiesioginio gamtos išteklių naudojimo arba padidėjusio atliekų susidarymo, deginimo ar šalinimo.</w:t>
            </w:r>
          </w:p>
        </w:tc>
      </w:tr>
      <w:tr w:rsidR="00ED73EF" w:rsidRPr="004C3EE2" w14:paraId="28425674" w14:textId="77777777" w:rsidTr="00760238">
        <w:tc>
          <w:tcPr>
            <w:tcW w:w="2608" w:type="dxa"/>
          </w:tcPr>
          <w:p w14:paraId="2E62C634" w14:textId="268D879C" w:rsidR="00ED73EF" w:rsidRPr="004C3EE2" w:rsidRDefault="00527926" w:rsidP="008D55C9">
            <w:pPr>
              <w:rPr>
                <w:rFonts w:ascii="Times New Roman" w:eastAsia="Calibri" w:hAnsi="Times New Roman" w:cs="Times New Roman"/>
                <w:bCs/>
                <w:sz w:val="24"/>
                <w:szCs w:val="24"/>
              </w:rPr>
            </w:pPr>
            <w:r w:rsidRPr="004C3EE2">
              <w:rPr>
                <w:rFonts w:ascii="Times New Roman" w:eastAsia="Calibri" w:hAnsi="Times New Roman" w:cs="Times New Roman"/>
                <w:b/>
                <w:sz w:val="24"/>
                <w:szCs w:val="24"/>
              </w:rPr>
              <w:lastRenderedPageBreak/>
              <w:t xml:space="preserve">4.7.2 </w:t>
            </w:r>
            <w:r w:rsidR="00ED73EF" w:rsidRPr="004C3EE2">
              <w:rPr>
                <w:rFonts w:ascii="Times New Roman" w:eastAsia="Calibri" w:hAnsi="Times New Roman" w:cs="Times New Roman"/>
                <w:b/>
                <w:sz w:val="24"/>
                <w:szCs w:val="24"/>
              </w:rPr>
              <w:t xml:space="preserve">Skatinti moterų ir vyrų lygybę </w:t>
            </w:r>
            <w:r w:rsidR="006243EA" w:rsidRPr="004C3EE2">
              <w:rPr>
                <w:rFonts w:ascii="Times New Roman" w:eastAsia="Calibri" w:hAnsi="Times New Roman" w:cs="Times New Roman"/>
                <w:b/>
                <w:sz w:val="24"/>
                <w:szCs w:val="24"/>
              </w:rPr>
              <w:t>(SADM)</w:t>
            </w:r>
          </w:p>
        </w:tc>
        <w:tc>
          <w:tcPr>
            <w:tcW w:w="1423" w:type="dxa"/>
          </w:tcPr>
          <w:p w14:paraId="1E5A7D01" w14:textId="77777777" w:rsidR="00ED73EF" w:rsidRPr="004C3EE2" w:rsidRDefault="00ED73EF" w:rsidP="004C3EE2">
            <w:pPr>
              <w:rPr>
                <w:rFonts w:ascii="Times New Roman" w:eastAsia="Calibri" w:hAnsi="Times New Roman" w:cs="Times New Roman"/>
                <w:sz w:val="24"/>
                <w:szCs w:val="24"/>
              </w:rPr>
            </w:pPr>
          </w:p>
        </w:tc>
        <w:tc>
          <w:tcPr>
            <w:tcW w:w="1423" w:type="dxa"/>
          </w:tcPr>
          <w:p w14:paraId="107A471D" w14:textId="280B050B" w:rsidR="00ED73EF" w:rsidRPr="004C3EE2" w:rsidRDefault="00ED73EF" w:rsidP="004C3EE2">
            <w:pPr>
              <w:rPr>
                <w:rFonts w:ascii="Times New Roman" w:eastAsia="Calibri" w:hAnsi="Times New Roman" w:cs="Times New Roman"/>
                <w:sz w:val="24"/>
                <w:szCs w:val="24"/>
              </w:rPr>
            </w:pPr>
            <w:r w:rsidRPr="004C3EE2">
              <w:rPr>
                <w:rFonts w:ascii="Times New Roman" w:eastAsia="Calibri" w:hAnsi="Times New Roman" w:cs="Times New Roman"/>
                <w:b/>
                <w:bCs/>
                <w:sz w:val="24"/>
                <w:szCs w:val="24"/>
              </w:rPr>
              <w:t>X</w:t>
            </w:r>
          </w:p>
        </w:tc>
        <w:tc>
          <w:tcPr>
            <w:tcW w:w="4400" w:type="dxa"/>
          </w:tcPr>
          <w:p w14:paraId="18CF234E" w14:textId="2C276918" w:rsidR="00CA3811" w:rsidRPr="004C3EE2" w:rsidRDefault="00ED73EF" w:rsidP="004C3EE2">
            <w:pPr>
              <w:jc w:val="both"/>
              <w:rPr>
                <w:rFonts w:ascii="Times New Roman" w:eastAsia="Calibri" w:hAnsi="Times New Roman" w:cs="Times New Roman"/>
                <w:sz w:val="24"/>
                <w:szCs w:val="24"/>
              </w:rPr>
            </w:pPr>
            <w:r w:rsidRPr="004C3EE2">
              <w:rPr>
                <w:rFonts w:ascii="Times New Roman" w:eastAsia="Calibri" w:hAnsi="Times New Roman" w:cs="Times New Roman"/>
                <w:sz w:val="24"/>
                <w:szCs w:val="24"/>
              </w:rPr>
              <w:t>Bus investuojama į</w:t>
            </w:r>
            <w:r w:rsidRPr="004C3EE2">
              <w:rPr>
                <w:rFonts w:ascii="Times New Roman" w:eastAsia="Calibri" w:hAnsi="Times New Roman" w:cs="Times New Roman"/>
                <w:b/>
                <w:bCs/>
                <w:sz w:val="24"/>
                <w:szCs w:val="24"/>
              </w:rPr>
              <w:t xml:space="preserve"> </w:t>
            </w:r>
            <w:r w:rsidRPr="004C3EE2">
              <w:rPr>
                <w:rFonts w:ascii="Times New Roman" w:eastAsia="Calibri" w:hAnsi="Times New Roman" w:cs="Times New Roman"/>
                <w:sz w:val="24"/>
                <w:szCs w:val="24"/>
              </w:rPr>
              <w:t>žmogaus teisių padėties gerinim</w:t>
            </w:r>
            <w:r w:rsidR="00CA3811" w:rsidRPr="004C3EE2">
              <w:rPr>
                <w:rFonts w:ascii="Times New Roman" w:eastAsia="Calibri" w:hAnsi="Times New Roman" w:cs="Times New Roman"/>
                <w:sz w:val="24"/>
                <w:szCs w:val="24"/>
              </w:rPr>
              <w:t>ą</w:t>
            </w:r>
            <w:r w:rsidRPr="004C3EE2">
              <w:rPr>
                <w:rFonts w:ascii="Times New Roman" w:eastAsia="Calibri" w:hAnsi="Times New Roman" w:cs="Times New Roman"/>
                <w:sz w:val="24"/>
                <w:szCs w:val="24"/>
              </w:rPr>
              <w:t xml:space="preserve"> ir </w:t>
            </w:r>
            <w:proofErr w:type="spellStart"/>
            <w:r w:rsidRPr="004C3EE2">
              <w:rPr>
                <w:rFonts w:ascii="Times New Roman" w:eastAsia="Calibri" w:hAnsi="Times New Roman" w:cs="Times New Roman"/>
                <w:sz w:val="24"/>
                <w:szCs w:val="24"/>
              </w:rPr>
              <w:t>seksizmo</w:t>
            </w:r>
            <w:proofErr w:type="spellEnd"/>
            <w:r w:rsidRPr="004C3EE2">
              <w:rPr>
                <w:rFonts w:ascii="Times New Roman" w:eastAsia="Calibri" w:hAnsi="Times New Roman" w:cs="Times New Roman"/>
                <w:sz w:val="24"/>
                <w:szCs w:val="24"/>
              </w:rPr>
              <w:t xml:space="preserve"> padarinių šalinim</w:t>
            </w:r>
            <w:r w:rsidR="00CA3811" w:rsidRPr="004C3EE2">
              <w:rPr>
                <w:rFonts w:ascii="Times New Roman" w:eastAsia="Calibri" w:hAnsi="Times New Roman" w:cs="Times New Roman"/>
                <w:sz w:val="24"/>
                <w:szCs w:val="24"/>
              </w:rPr>
              <w:t>ą</w:t>
            </w:r>
            <w:r w:rsidRPr="004C3EE2">
              <w:rPr>
                <w:rFonts w:ascii="Times New Roman" w:eastAsia="Calibri" w:hAnsi="Times New Roman" w:cs="Times New Roman"/>
                <w:sz w:val="24"/>
                <w:szCs w:val="24"/>
              </w:rPr>
              <w:t xml:space="preserve"> per visuomenės nuostatų keitimą ir lyčių lygybės aspekto integravimą vietos savivaldos lygiu, siekiant mažinti paplitusius stereotipus apie lytis; smurto artimoje aplinkoje mažinimas, užtikrinant tinkamą smurto prevenciją ir pagalbą nukentėjusiems nuo smurto. </w:t>
            </w:r>
          </w:p>
          <w:p w14:paraId="20FBCCFA" w14:textId="25FF08C1" w:rsidR="00527926" w:rsidRPr="004C3EE2" w:rsidRDefault="00527926" w:rsidP="004C3EE2">
            <w:pPr>
              <w:jc w:val="both"/>
              <w:rPr>
                <w:rFonts w:ascii="Times New Roman" w:eastAsia="Calibri" w:hAnsi="Times New Roman" w:cs="Times New Roman"/>
                <w:sz w:val="24"/>
                <w:szCs w:val="24"/>
              </w:rPr>
            </w:pPr>
          </w:p>
          <w:p w14:paraId="3E06DC68" w14:textId="6CAC01EA" w:rsidR="00ED73EF" w:rsidRPr="004C3EE2" w:rsidRDefault="00527926" w:rsidP="004C3EE2">
            <w:pPr>
              <w:jc w:val="both"/>
              <w:rPr>
                <w:rFonts w:ascii="Times New Roman" w:eastAsia="Calibri" w:hAnsi="Times New Roman" w:cs="Times New Roman"/>
                <w:b/>
                <w:bCs/>
                <w:strike/>
                <w:sz w:val="24"/>
                <w:szCs w:val="24"/>
              </w:rPr>
            </w:pPr>
            <w:r w:rsidRPr="004C3EE2">
              <w:rPr>
                <w:rFonts w:ascii="Times New Roman" w:eastAsia="Calibri" w:hAnsi="Times New Roman" w:cs="Times New Roman"/>
                <w:b/>
                <w:bCs/>
                <w:iCs/>
                <w:sz w:val="24"/>
                <w:szCs w:val="24"/>
              </w:rPr>
              <w:t xml:space="preserve">Šie veiksmai (veiklos) (dėl savo pobūdžio) neturės jokio neigiamo tiesioginio ar netiesioginio poveikio šiam aplinkos tikslui, </w:t>
            </w:r>
            <w:r w:rsidR="00287072" w:rsidRPr="00287072">
              <w:rPr>
                <w:rFonts w:ascii="Times New Roman" w:eastAsia="Calibri" w:hAnsi="Times New Roman" w:cs="Times New Roman"/>
                <w:b/>
                <w:bCs/>
                <w:iCs/>
                <w:sz w:val="24"/>
                <w:szCs w:val="24"/>
              </w:rPr>
              <w:t>nes veiklos nelems neveiksmingo medžiagų naudojimo, tiesioginio ar netiesioginio gamtos išteklių naudojimo arba padidėjusio atliekų susidarymo, deginimo ar šalinimo.</w:t>
            </w:r>
          </w:p>
        </w:tc>
      </w:tr>
      <w:tr w:rsidR="00ED73EF" w:rsidRPr="004C3EE2" w14:paraId="7F9582A8" w14:textId="77777777" w:rsidTr="00760238">
        <w:tc>
          <w:tcPr>
            <w:tcW w:w="2608" w:type="dxa"/>
          </w:tcPr>
          <w:p w14:paraId="13FB5D5C" w14:textId="1E4889D5" w:rsidR="00ED73EF" w:rsidRPr="004C3EE2" w:rsidRDefault="00527926" w:rsidP="008D55C9">
            <w:pPr>
              <w:rPr>
                <w:rFonts w:ascii="Times New Roman" w:eastAsia="Calibri" w:hAnsi="Times New Roman" w:cs="Times New Roman"/>
                <w:bCs/>
                <w:sz w:val="24"/>
                <w:szCs w:val="24"/>
              </w:rPr>
            </w:pPr>
            <w:r w:rsidRPr="004C3EE2">
              <w:rPr>
                <w:rFonts w:ascii="Times New Roman" w:eastAsia="Calibri" w:hAnsi="Times New Roman" w:cs="Times New Roman"/>
                <w:b/>
                <w:sz w:val="24"/>
                <w:szCs w:val="24"/>
              </w:rPr>
              <w:t xml:space="preserve">4.7.3 </w:t>
            </w:r>
            <w:r w:rsidR="00ED73EF" w:rsidRPr="004C3EE2">
              <w:rPr>
                <w:rFonts w:ascii="Times New Roman" w:eastAsia="Calibri" w:hAnsi="Times New Roman" w:cs="Times New Roman"/>
                <w:b/>
                <w:sz w:val="24"/>
                <w:szCs w:val="24"/>
              </w:rPr>
              <w:t xml:space="preserve">Stiprinti ir plėtoti </w:t>
            </w:r>
            <w:proofErr w:type="spellStart"/>
            <w:r w:rsidR="00ED73EF" w:rsidRPr="004C3EE2">
              <w:rPr>
                <w:rFonts w:ascii="Times New Roman" w:eastAsia="Calibri" w:hAnsi="Times New Roman" w:cs="Times New Roman"/>
                <w:b/>
                <w:sz w:val="24"/>
                <w:szCs w:val="24"/>
              </w:rPr>
              <w:t>savanorystę</w:t>
            </w:r>
            <w:proofErr w:type="spellEnd"/>
            <w:r w:rsidR="00ED73EF" w:rsidRPr="004C3EE2">
              <w:rPr>
                <w:rFonts w:ascii="Times New Roman" w:eastAsia="Calibri" w:hAnsi="Times New Roman" w:cs="Times New Roman"/>
                <w:b/>
                <w:sz w:val="24"/>
                <w:szCs w:val="24"/>
              </w:rPr>
              <w:t xml:space="preserve"> </w:t>
            </w:r>
            <w:r w:rsidR="006243EA" w:rsidRPr="004C3EE2">
              <w:rPr>
                <w:rFonts w:ascii="Times New Roman" w:eastAsia="Calibri" w:hAnsi="Times New Roman" w:cs="Times New Roman"/>
                <w:b/>
                <w:sz w:val="24"/>
                <w:szCs w:val="24"/>
              </w:rPr>
              <w:t>(SADM)</w:t>
            </w:r>
          </w:p>
        </w:tc>
        <w:tc>
          <w:tcPr>
            <w:tcW w:w="1423" w:type="dxa"/>
          </w:tcPr>
          <w:p w14:paraId="2D395542" w14:textId="77777777" w:rsidR="00ED73EF" w:rsidRPr="004C3EE2" w:rsidRDefault="00ED73EF" w:rsidP="004C3EE2">
            <w:pPr>
              <w:rPr>
                <w:rFonts w:ascii="Times New Roman" w:eastAsia="Calibri" w:hAnsi="Times New Roman" w:cs="Times New Roman"/>
                <w:sz w:val="24"/>
                <w:szCs w:val="24"/>
              </w:rPr>
            </w:pPr>
          </w:p>
        </w:tc>
        <w:tc>
          <w:tcPr>
            <w:tcW w:w="1423" w:type="dxa"/>
          </w:tcPr>
          <w:p w14:paraId="0B889FB8" w14:textId="33DABD31" w:rsidR="00ED73EF" w:rsidRPr="004C3EE2" w:rsidRDefault="00ED73EF" w:rsidP="004C3EE2">
            <w:pPr>
              <w:rPr>
                <w:rFonts w:ascii="Times New Roman" w:eastAsia="Calibri" w:hAnsi="Times New Roman" w:cs="Times New Roman"/>
                <w:sz w:val="24"/>
                <w:szCs w:val="24"/>
              </w:rPr>
            </w:pPr>
            <w:r w:rsidRPr="004C3EE2">
              <w:rPr>
                <w:rFonts w:ascii="Times New Roman" w:eastAsia="Calibri" w:hAnsi="Times New Roman" w:cs="Times New Roman"/>
                <w:b/>
                <w:bCs/>
                <w:sz w:val="24"/>
                <w:szCs w:val="24"/>
              </w:rPr>
              <w:t>X</w:t>
            </w:r>
          </w:p>
        </w:tc>
        <w:tc>
          <w:tcPr>
            <w:tcW w:w="4400" w:type="dxa"/>
          </w:tcPr>
          <w:p w14:paraId="59617160" w14:textId="7FC4853C" w:rsidR="00D00775" w:rsidRPr="004C3EE2" w:rsidRDefault="00D00775" w:rsidP="004C3EE2">
            <w:pPr>
              <w:jc w:val="both"/>
              <w:rPr>
                <w:rFonts w:ascii="Times New Roman" w:eastAsia="Calibri" w:hAnsi="Times New Roman" w:cs="Times New Roman"/>
                <w:bCs/>
                <w:sz w:val="24"/>
                <w:szCs w:val="24"/>
              </w:rPr>
            </w:pPr>
            <w:r w:rsidRPr="004C3EE2">
              <w:rPr>
                <w:rFonts w:ascii="Times New Roman" w:eastAsia="Calibri" w:hAnsi="Times New Roman" w:cs="Times New Roman"/>
                <w:bCs/>
                <w:sz w:val="24"/>
                <w:szCs w:val="24"/>
              </w:rPr>
              <w:t xml:space="preserve">Bus investuojama į veiklas skatinančias įsitraukimą į ilgalaikę </w:t>
            </w:r>
            <w:proofErr w:type="spellStart"/>
            <w:r w:rsidRPr="004C3EE2">
              <w:rPr>
                <w:rFonts w:ascii="Times New Roman" w:eastAsia="Calibri" w:hAnsi="Times New Roman" w:cs="Times New Roman"/>
                <w:bCs/>
                <w:sz w:val="24"/>
                <w:szCs w:val="24"/>
              </w:rPr>
              <w:t>savanorystę</w:t>
            </w:r>
            <w:proofErr w:type="spellEnd"/>
            <w:r w:rsidRPr="004C3EE2">
              <w:rPr>
                <w:rFonts w:ascii="Times New Roman" w:eastAsia="Calibri" w:hAnsi="Times New Roman" w:cs="Times New Roman"/>
                <w:bCs/>
                <w:sz w:val="24"/>
                <w:szCs w:val="24"/>
              </w:rPr>
              <w:t xml:space="preserve"> ir kompetencijų ugdymą. </w:t>
            </w:r>
          </w:p>
          <w:p w14:paraId="39C68816" w14:textId="6F67248C" w:rsidR="00527926" w:rsidRPr="004C3EE2" w:rsidRDefault="00527926" w:rsidP="004C3EE2">
            <w:pPr>
              <w:jc w:val="both"/>
              <w:rPr>
                <w:rFonts w:ascii="Times New Roman" w:eastAsia="Calibri" w:hAnsi="Times New Roman" w:cs="Times New Roman"/>
                <w:bCs/>
                <w:sz w:val="24"/>
                <w:szCs w:val="24"/>
              </w:rPr>
            </w:pPr>
          </w:p>
          <w:p w14:paraId="1364080C" w14:textId="67110633" w:rsidR="00ED73EF" w:rsidRPr="004C3EE2" w:rsidRDefault="00527926" w:rsidP="004C3EE2">
            <w:pPr>
              <w:jc w:val="both"/>
              <w:rPr>
                <w:rFonts w:ascii="Times New Roman" w:eastAsia="Calibri" w:hAnsi="Times New Roman" w:cs="Times New Roman"/>
                <w:b/>
                <w:strike/>
                <w:sz w:val="24"/>
                <w:szCs w:val="24"/>
              </w:rPr>
            </w:pPr>
            <w:r w:rsidRPr="004C3EE2">
              <w:rPr>
                <w:rFonts w:ascii="Times New Roman" w:eastAsia="Calibri" w:hAnsi="Times New Roman" w:cs="Times New Roman"/>
                <w:b/>
                <w:bCs/>
                <w:iCs/>
                <w:sz w:val="24"/>
                <w:szCs w:val="24"/>
              </w:rPr>
              <w:t xml:space="preserve">Šie veiksmai (veiklos) (dėl savo pobūdžio) neturės jokio neigiamo tiesioginio ar netiesioginio poveikio šiam aplinkos tikslui, </w:t>
            </w:r>
            <w:r w:rsidR="00287072" w:rsidRPr="00287072">
              <w:rPr>
                <w:rFonts w:ascii="Times New Roman" w:eastAsia="Calibri" w:hAnsi="Times New Roman" w:cs="Times New Roman"/>
                <w:b/>
                <w:bCs/>
                <w:iCs/>
                <w:sz w:val="24"/>
                <w:szCs w:val="24"/>
              </w:rPr>
              <w:t xml:space="preserve">nes veiklos nelems neveiksmingo medžiagų naudojimo, tiesioginio ar netiesioginio gamtos išteklių naudojimo arba padidėjusio atliekų susidarymo, deginimo ar </w:t>
            </w:r>
            <w:r w:rsidR="00287072" w:rsidRPr="00287072">
              <w:rPr>
                <w:rFonts w:ascii="Times New Roman" w:eastAsia="Calibri" w:hAnsi="Times New Roman" w:cs="Times New Roman"/>
                <w:b/>
                <w:bCs/>
                <w:iCs/>
                <w:sz w:val="24"/>
                <w:szCs w:val="24"/>
              </w:rPr>
              <w:lastRenderedPageBreak/>
              <w:t>šalinimo.</w:t>
            </w:r>
          </w:p>
        </w:tc>
      </w:tr>
      <w:tr w:rsidR="00ED73EF" w:rsidRPr="004C3EE2" w14:paraId="75597BCE" w14:textId="77777777" w:rsidTr="000B221F">
        <w:tc>
          <w:tcPr>
            <w:tcW w:w="2608" w:type="dxa"/>
            <w:shd w:val="clear" w:color="auto" w:fill="D9D9D9" w:themeFill="background1" w:themeFillShade="D9"/>
          </w:tcPr>
          <w:p w14:paraId="1EFAC371" w14:textId="77777777" w:rsidR="00ED73EF" w:rsidRPr="004C3EE2" w:rsidRDefault="00ED73EF" w:rsidP="004C3EE2">
            <w:pPr>
              <w:rPr>
                <w:rFonts w:ascii="Times New Roman" w:eastAsia="Calibri" w:hAnsi="Times New Roman" w:cs="Times New Roman"/>
                <w:b/>
                <w:sz w:val="24"/>
                <w:szCs w:val="24"/>
              </w:rPr>
            </w:pPr>
            <w:r w:rsidRPr="004C3EE2">
              <w:rPr>
                <w:rFonts w:ascii="Times New Roman" w:eastAsia="Calibri" w:hAnsi="Times New Roman" w:cs="Times New Roman"/>
                <w:b/>
                <w:sz w:val="24"/>
                <w:szCs w:val="24"/>
              </w:rPr>
              <w:lastRenderedPageBreak/>
              <w:t>Oro, vandens ar žemės taršos prevencija ir kontrolė</w:t>
            </w:r>
          </w:p>
        </w:tc>
        <w:tc>
          <w:tcPr>
            <w:tcW w:w="1423" w:type="dxa"/>
            <w:shd w:val="clear" w:color="auto" w:fill="D9D9D9" w:themeFill="background1" w:themeFillShade="D9"/>
          </w:tcPr>
          <w:p w14:paraId="15288E6F" w14:textId="77777777" w:rsidR="00ED73EF" w:rsidRPr="004C3EE2" w:rsidRDefault="00ED73EF" w:rsidP="004C3EE2">
            <w:pPr>
              <w:rPr>
                <w:rFonts w:ascii="Times New Roman" w:eastAsia="Calibri" w:hAnsi="Times New Roman" w:cs="Times New Roman"/>
                <w:sz w:val="24"/>
                <w:szCs w:val="24"/>
              </w:rPr>
            </w:pPr>
          </w:p>
        </w:tc>
        <w:tc>
          <w:tcPr>
            <w:tcW w:w="1423" w:type="dxa"/>
            <w:shd w:val="clear" w:color="auto" w:fill="D9D9D9" w:themeFill="background1" w:themeFillShade="D9"/>
          </w:tcPr>
          <w:p w14:paraId="4FECFDA2" w14:textId="77777777" w:rsidR="00ED73EF" w:rsidRPr="004C3EE2" w:rsidRDefault="00ED73EF" w:rsidP="004C3EE2">
            <w:pPr>
              <w:rPr>
                <w:rFonts w:ascii="Times New Roman" w:eastAsia="Calibri" w:hAnsi="Times New Roman" w:cs="Times New Roman"/>
                <w:sz w:val="24"/>
                <w:szCs w:val="24"/>
              </w:rPr>
            </w:pPr>
            <w:r w:rsidRPr="004C3EE2">
              <w:rPr>
                <w:rFonts w:ascii="Times New Roman" w:eastAsia="Calibri" w:hAnsi="Times New Roman" w:cs="Times New Roman"/>
                <w:sz w:val="24"/>
                <w:szCs w:val="24"/>
              </w:rPr>
              <w:t>X</w:t>
            </w:r>
          </w:p>
        </w:tc>
        <w:tc>
          <w:tcPr>
            <w:tcW w:w="4400" w:type="dxa"/>
            <w:shd w:val="clear" w:color="auto" w:fill="D9D9D9" w:themeFill="background1" w:themeFillShade="D9"/>
          </w:tcPr>
          <w:p w14:paraId="51CB0A5D" w14:textId="77777777" w:rsidR="00ED73EF" w:rsidRPr="004C3EE2" w:rsidRDefault="00ED73EF" w:rsidP="004C3EE2">
            <w:pPr>
              <w:jc w:val="both"/>
              <w:rPr>
                <w:rFonts w:ascii="Times New Roman" w:eastAsia="Calibri" w:hAnsi="Times New Roman" w:cs="Times New Roman"/>
                <w:sz w:val="24"/>
                <w:szCs w:val="24"/>
              </w:rPr>
            </w:pPr>
            <w:r w:rsidRPr="004C3EE2">
              <w:rPr>
                <w:rFonts w:ascii="Times New Roman" w:eastAsia="Calibri" w:hAnsi="Times New Roman" w:cs="Times New Roman"/>
                <w:b/>
                <w:sz w:val="24"/>
                <w:szCs w:val="24"/>
              </w:rPr>
              <w:t>Vertinama, kad planuojami įgyvendinti veiksmai (veiklos) neturi jokio numatomo poveikio šiam aplinkos tikslui arba numatomas jų poveikis yra nereikšmingas, t. y. nedaro tiesioginio ir pirminio netiesioginio poveikio per visą gyvavimo ciklą, todėl laikoma, kad</w:t>
            </w:r>
            <w:proofErr w:type="gramStart"/>
            <w:r w:rsidRPr="004C3EE2">
              <w:rPr>
                <w:rFonts w:ascii="Times New Roman" w:eastAsia="Calibri" w:hAnsi="Times New Roman" w:cs="Times New Roman"/>
                <w:b/>
                <w:sz w:val="24"/>
                <w:szCs w:val="24"/>
              </w:rPr>
              <w:t xml:space="preserve">  </w:t>
            </w:r>
            <w:proofErr w:type="gramEnd"/>
            <w:r w:rsidRPr="004C3EE2">
              <w:rPr>
                <w:rFonts w:ascii="Times New Roman" w:eastAsia="Calibri" w:hAnsi="Times New Roman" w:cs="Times New Roman"/>
                <w:b/>
                <w:sz w:val="24"/>
                <w:szCs w:val="24"/>
              </w:rPr>
              <w:t>veiksmai (veiklos) atitinka oro, vandens ar žemės taršos prevencijos ir kontrolės tikslą:</w:t>
            </w:r>
          </w:p>
        </w:tc>
      </w:tr>
      <w:tr w:rsidR="00ED73EF" w:rsidRPr="004C3EE2" w14:paraId="175C617E" w14:textId="77777777" w:rsidTr="00760238">
        <w:tc>
          <w:tcPr>
            <w:tcW w:w="2608" w:type="dxa"/>
          </w:tcPr>
          <w:p w14:paraId="2CC4E66A" w14:textId="0511B86D" w:rsidR="00ED73EF" w:rsidRPr="004C3EE2" w:rsidRDefault="00527926" w:rsidP="004C3EE2">
            <w:pPr>
              <w:rPr>
                <w:rFonts w:ascii="Times New Roman" w:eastAsia="Calibri" w:hAnsi="Times New Roman" w:cs="Times New Roman"/>
                <w:b/>
                <w:bCs/>
                <w:sz w:val="24"/>
                <w:szCs w:val="24"/>
              </w:rPr>
            </w:pPr>
            <w:r w:rsidRPr="004C3EE2">
              <w:rPr>
                <w:rFonts w:ascii="Times New Roman" w:eastAsia="Calibri" w:hAnsi="Times New Roman" w:cs="Times New Roman"/>
                <w:b/>
                <w:bCs/>
                <w:sz w:val="24"/>
                <w:szCs w:val="24"/>
              </w:rPr>
              <w:t xml:space="preserve">4.7.1 </w:t>
            </w:r>
            <w:r w:rsidR="00ED73EF" w:rsidRPr="004C3EE2">
              <w:rPr>
                <w:rFonts w:ascii="Times New Roman" w:eastAsia="Calibri" w:hAnsi="Times New Roman" w:cs="Times New Roman"/>
                <w:b/>
                <w:bCs/>
                <w:sz w:val="24"/>
                <w:szCs w:val="24"/>
              </w:rPr>
              <w:t xml:space="preserve">Užtikrinti pagalbą tiems, kuriems labiausiai jos reikia </w:t>
            </w:r>
            <w:r w:rsidR="006243EA" w:rsidRPr="004C3EE2">
              <w:rPr>
                <w:rFonts w:ascii="Times New Roman" w:eastAsia="Calibri" w:hAnsi="Times New Roman" w:cs="Times New Roman"/>
                <w:b/>
                <w:bCs/>
                <w:sz w:val="24"/>
                <w:szCs w:val="24"/>
              </w:rPr>
              <w:t>(SADM)</w:t>
            </w:r>
          </w:p>
          <w:p w14:paraId="76740E9F" w14:textId="1727CA66" w:rsidR="00ED73EF" w:rsidRPr="004C3EE2" w:rsidRDefault="00ED73EF" w:rsidP="004C3EE2">
            <w:pPr>
              <w:rPr>
                <w:rFonts w:ascii="Times New Roman" w:eastAsia="Calibri" w:hAnsi="Times New Roman" w:cs="Times New Roman"/>
                <w:bCs/>
                <w:sz w:val="24"/>
                <w:szCs w:val="24"/>
              </w:rPr>
            </w:pPr>
          </w:p>
        </w:tc>
        <w:tc>
          <w:tcPr>
            <w:tcW w:w="1423" w:type="dxa"/>
          </w:tcPr>
          <w:p w14:paraId="5D61D907" w14:textId="77777777" w:rsidR="00ED73EF" w:rsidRPr="004C3EE2" w:rsidRDefault="00ED73EF" w:rsidP="004C3EE2">
            <w:pPr>
              <w:rPr>
                <w:rFonts w:ascii="Times New Roman" w:eastAsia="Calibri" w:hAnsi="Times New Roman" w:cs="Times New Roman"/>
                <w:sz w:val="24"/>
                <w:szCs w:val="24"/>
              </w:rPr>
            </w:pPr>
          </w:p>
        </w:tc>
        <w:tc>
          <w:tcPr>
            <w:tcW w:w="1423" w:type="dxa"/>
          </w:tcPr>
          <w:p w14:paraId="0DCFD7B5" w14:textId="18C8348C" w:rsidR="00ED73EF" w:rsidRPr="004C3EE2" w:rsidRDefault="00ED73EF" w:rsidP="004C3EE2">
            <w:pPr>
              <w:rPr>
                <w:rFonts w:ascii="Times New Roman" w:eastAsia="Calibri" w:hAnsi="Times New Roman" w:cs="Times New Roman"/>
                <w:sz w:val="24"/>
                <w:szCs w:val="24"/>
              </w:rPr>
            </w:pPr>
            <w:r w:rsidRPr="004C3EE2">
              <w:rPr>
                <w:rFonts w:ascii="Times New Roman" w:eastAsia="Calibri" w:hAnsi="Times New Roman" w:cs="Times New Roman"/>
                <w:b/>
                <w:bCs/>
                <w:sz w:val="24"/>
                <w:szCs w:val="24"/>
              </w:rPr>
              <w:t>X</w:t>
            </w:r>
          </w:p>
        </w:tc>
        <w:tc>
          <w:tcPr>
            <w:tcW w:w="4400" w:type="dxa"/>
          </w:tcPr>
          <w:p w14:paraId="41FAA096" w14:textId="085B0DC0" w:rsidR="00ED73EF" w:rsidRPr="004C3EE2" w:rsidRDefault="00ED73EF" w:rsidP="004C3EE2">
            <w:pPr>
              <w:jc w:val="both"/>
              <w:rPr>
                <w:rFonts w:ascii="Times New Roman" w:eastAsia="Calibri" w:hAnsi="Times New Roman" w:cs="Times New Roman"/>
                <w:b/>
                <w:bCs/>
                <w:sz w:val="24"/>
                <w:szCs w:val="24"/>
              </w:rPr>
            </w:pPr>
            <w:r w:rsidRPr="004C3EE2">
              <w:rPr>
                <w:rFonts w:ascii="Times New Roman" w:eastAsia="Calibri" w:hAnsi="Times New Roman" w:cs="Times New Roman"/>
                <w:sz w:val="24"/>
                <w:szCs w:val="24"/>
              </w:rPr>
              <w:t>Bus investuojama į socialinės integracijos, įskaitant kultūros edukaciją bei kūrybingumo skatinimą, paslaug</w:t>
            </w:r>
            <w:r w:rsidR="00CA3811" w:rsidRPr="004C3EE2">
              <w:rPr>
                <w:rFonts w:ascii="Times New Roman" w:eastAsia="Calibri" w:hAnsi="Times New Roman" w:cs="Times New Roman"/>
                <w:sz w:val="24"/>
                <w:szCs w:val="24"/>
              </w:rPr>
              <w:t>a</w:t>
            </w:r>
            <w:r w:rsidRPr="004C3EE2">
              <w:rPr>
                <w:rFonts w:ascii="Times New Roman" w:eastAsia="Calibri" w:hAnsi="Times New Roman" w:cs="Times New Roman"/>
                <w:sz w:val="24"/>
                <w:szCs w:val="24"/>
              </w:rPr>
              <w:t>s, kurios didina socialiai pažeidžiamų, socialinę riziką (atskirtį) patiriančių asmenų socialinę integraciją ir šalina galimybių dalyvauti darbo rinkoje kliūtis; paslaugų grįžusiems iš įkalinimo įstaigų sistemos įgyvendinimas ir tobulinimas; darbo su jaunimu sistemos plėtra, siekiant didesnės jų integracijos; koordinuotos intervencinės pagalbos esantiems benamystėje vystymas</w:t>
            </w:r>
            <w:r w:rsidRPr="004C3EE2">
              <w:rPr>
                <w:rFonts w:ascii="Times New Roman" w:eastAsia="Calibri" w:hAnsi="Times New Roman" w:cs="Times New Roman"/>
                <w:b/>
                <w:bCs/>
                <w:sz w:val="24"/>
                <w:szCs w:val="24"/>
              </w:rPr>
              <w:t xml:space="preserve">. </w:t>
            </w:r>
          </w:p>
          <w:p w14:paraId="481214F1" w14:textId="64CE9795" w:rsidR="009F4064" w:rsidRPr="004C3EE2" w:rsidRDefault="009F4064" w:rsidP="004C3EE2">
            <w:pPr>
              <w:jc w:val="both"/>
              <w:rPr>
                <w:rFonts w:ascii="Times New Roman" w:eastAsia="Calibri" w:hAnsi="Times New Roman" w:cs="Times New Roman"/>
                <w:b/>
                <w:bCs/>
                <w:sz w:val="24"/>
                <w:szCs w:val="24"/>
              </w:rPr>
            </w:pPr>
          </w:p>
          <w:p w14:paraId="7992FF63" w14:textId="3E99054B" w:rsidR="00ED73EF" w:rsidRPr="004C3EE2" w:rsidRDefault="009F4064" w:rsidP="004C3EE2">
            <w:pPr>
              <w:jc w:val="both"/>
              <w:rPr>
                <w:rFonts w:ascii="Times New Roman" w:eastAsia="Calibri" w:hAnsi="Times New Roman" w:cs="Times New Roman"/>
                <w:b/>
                <w:bCs/>
                <w:strike/>
                <w:sz w:val="24"/>
                <w:szCs w:val="24"/>
              </w:rPr>
            </w:pPr>
            <w:r w:rsidRPr="004C3EE2">
              <w:rPr>
                <w:rFonts w:ascii="Times New Roman" w:eastAsia="Calibri" w:hAnsi="Times New Roman" w:cs="Times New Roman"/>
                <w:b/>
                <w:bCs/>
                <w:iCs/>
                <w:sz w:val="24"/>
                <w:szCs w:val="24"/>
              </w:rPr>
              <w:t>Šie veiksmai (veiklos) (dėl savo pobūdžio) neturės jokio neigiamo tiesioginio ar netiesioginio poveikio šiam aplinkos tikslui, nes įgyvendinant veiklas nėra numatoma, kad galėtų susidaryti oro, vandens ar žemės tarša</w:t>
            </w:r>
            <w:r w:rsidRPr="004C3EE2">
              <w:rPr>
                <w:rFonts w:ascii="Times New Roman" w:eastAsia="Calibri" w:hAnsi="Times New Roman" w:cs="Times New Roman"/>
                <w:b/>
                <w:bCs/>
                <w:i/>
                <w:sz w:val="24"/>
                <w:szCs w:val="24"/>
              </w:rPr>
              <w:t>.</w:t>
            </w:r>
          </w:p>
        </w:tc>
      </w:tr>
      <w:tr w:rsidR="00ED73EF" w:rsidRPr="004C3EE2" w14:paraId="5593F6BF" w14:textId="77777777" w:rsidTr="00760238">
        <w:tc>
          <w:tcPr>
            <w:tcW w:w="2608" w:type="dxa"/>
          </w:tcPr>
          <w:p w14:paraId="4E14E13C" w14:textId="2B4EB20F" w:rsidR="00ED73EF" w:rsidRPr="004C3EE2" w:rsidRDefault="00527926" w:rsidP="008D55C9">
            <w:pPr>
              <w:rPr>
                <w:rFonts w:ascii="Times New Roman" w:eastAsia="Calibri" w:hAnsi="Times New Roman" w:cs="Times New Roman"/>
                <w:bCs/>
                <w:sz w:val="24"/>
                <w:szCs w:val="24"/>
              </w:rPr>
            </w:pPr>
            <w:r w:rsidRPr="004C3EE2">
              <w:rPr>
                <w:rFonts w:ascii="Times New Roman" w:eastAsia="Calibri" w:hAnsi="Times New Roman" w:cs="Times New Roman"/>
                <w:b/>
                <w:sz w:val="24"/>
                <w:szCs w:val="24"/>
              </w:rPr>
              <w:t xml:space="preserve">4.7.2 </w:t>
            </w:r>
            <w:r w:rsidR="00ED73EF" w:rsidRPr="004C3EE2">
              <w:rPr>
                <w:rFonts w:ascii="Times New Roman" w:eastAsia="Calibri" w:hAnsi="Times New Roman" w:cs="Times New Roman"/>
                <w:b/>
                <w:sz w:val="24"/>
                <w:szCs w:val="24"/>
              </w:rPr>
              <w:t>Skatinti moterų ir vyrų lygybę</w:t>
            </w:r>
            <w:r w:rsidR="006243EA" w:rsidRPr="004C3EE2">
              <w:rPr>
                <w:rFonts w:ascii="Times New Roman" w:eastAsia="Calibri" w:hAnsi="Times New Roman" w:cs="Times New Roman"/>
                <w:b/>
                <w:sz w:val="24"/>
                <w:szCs w:val="24"/>
              </w:rPr>
              <w:t xml:space="preserve"> (SADM)</w:t>
            </w:r>
          </w:p>
        </w:tc>
        <w:tc>
          <w:tcPr>
            <w:tcW w:w="1423" w:type="dxa"/>
          </w:tcPr>
          <w:p w14:paraId="1211990F" w14:textId="77777777" w:rsidR="00ED73EF" w:rsidRPr="004C3EE2" w:rsidRDefault="00ED73EF" w:rsidP="004C3EE2">
            <w:pPr>
              <w:rPr>
                <w:rFonts w:ascii="Times New Roman" w:eastAsia="Calibri" w:hAnsi="Times New Roman" w:cs="Times New Roman"/>
                <w:sz w:val="24"/>
                <w:szCs w:val="24"/>
              </w:rPr>
            </w:pPr>
          </w:p>
        </w:tc>
        <w:tc>
          <w:tcPr>
            <w:tcW w:w="1423" w:type="dxa"/>
          </w:tcPr>
          <w:p w14:paraId="48299B42" w14:textId="7FC80C54" w:rsidR="00ED73EF" w:rsidRPr="004C3EE2" w:rsidRDefault="00ED73EF" w:rsidP="004C3EE2">
            <w:pPr>
              <w:rPr>
                <w:rFonts w:ascii="Times New Roman" w:eastAsia="Calibri" w:hAnsi="Times New Roman" w:cs="Times New Roman"/>
                <w:sz w:val="24"/>
                <w:szCs w:val="24"/>
              </w:rPr>
            </w:pPr>
            <w:r w:rsidRPr="004C3EE2">
              <w:rPr>
                <w:rFonts w:ascii="Times New Roman" w:eastAsia="Calibri" w:hAnsi="Times New Roman" w:cs="Times New Roman"/>
                <w:b/>
                <w:bCs/>
                <w:sz w:val="24"/>
                <w:szCs w:val="24"/>
              </w:rPr>
              <w:t>X</w:t>
            </w:r>
          </w:p>
        </w:tc>
        <w:tc>
          <w:tcPr>
            <w:tcW w:w="4400" w:type="dxa"/>
          </w:tcPr>
          <w:p w14:paraId="12ACD06D" w14:textId="49164A04" w:rsidR="00CA3811" w:rsidRPr="004C3EE2" w:rsidRDefault="00ED73EF" w:rsidP="004C3EE2">
            <w:pPr>
              <w:jc w:val="both"/>
              <w:rPr>
                <w:rFonts w:ascii="Times New Roman" w:eastAsia="Calibri" w:hAnsi="Times New Roman" w:cs="Times New Roman"/>
                <w:sz w:val="24"/>
                <w:szCs w:val="24"/>
              </w:rPr>
            </w:pPr>
            <w:r w:rsidRPr="004C3EE2">
              <w:rPr>
                <w:rFonts w:ascii="Times New Roman" w:eastAsia="Calibri" w:hAnsi="Times New Roman" w:cs="Times New Roman"/>
                <w:sz w:val="24"/>
                <w:szCs w:val="24"/>
              </w:rPr>
              <w:t>Bus investuojama į</w:t>
            </w:r>
            <w:r w:rsidRPr="004C3EE2">
              <w:rPr>
                <w:rFonts w:ascii="Times New Roman" w:eastAsia="Calibri" w:hAnsi="Times New Roman" w:cs="Times New Roman"/>
                <w:b/>
                <w:bCs/>
                <w:sz w:val="24"/>
                <w:szCs w:val="24"/>
              </w:rPr>
              <w:t xml:space="preserve"> </w:t>
            </w:r>
            <w:r w:rsidRPr="004C3EE2">
              <w:rPr>
                <w:rFonts w:ascii="Times New Roman" w:eastAsia="Calibri" w:hAnsi="Times New Roman" w:cs="Times New Roman"/>
                <w:sz w:val="24"/>
                <w:szCs w:val="24"/>
              </w:rPr>
              <w:t>žmogaus teisių padėties gerinim</w:t>
            </w:r>
            <w:r w:rsidR="00CA3811" w:rsidRPr="004C3EE2">
              <w:rPr>
                <w:rFonts w:ascii="Times New Roman" w:eastAsia="Calibri" w:hAnsi="Times New Roman" w:cs="Times New Roman"/>
                <w:sz w:val="24"/>
                <w:szCs w:val="24"/>
              </w:rPr>
              <w:t>ą</w:t>
            </w:r>
            <w:r w:rsidRPr="004C3EE2">
              <w:rPr>
                <w:rFonts w:ascii="Times New Roman" w:eastAsia="Calibri" w:hAnsi="Times New Roman" w:cs="Times New Roman"/>
                <w:sz w:val="24"/>
                <w:szCs w:val="24"/>
              </w:rPr>
              <w:t xml:space="preserve"> ir </w:t>
            </w:r>
            <w:proofErr w:type="spellStart"/>
            <w:r w:rsidRPr="004C3EE2">
              <w:rPr>
                <w:rFonts w:ascii="Times New Roman" w:eastAsia="Calibri" w:hAnsi="Times New Roman" w:cs="Times New Roman"/>
                <w:sz w:val="24"/>
                <w:szCs w:val="24"/>
              </w:rPr>
              <w:t>seksizmo</w:t>
            </w:r>
            <w:proofErr w:type="spellEnd"/>
            <w:r w:rsidRPr="004C3EE2">
              <w:rPr>
                <w:rFonts w:ascii="Times New Roman" w:eastAsia="Calibri" w:hAnsi="Times New Roman" w:cs="Times New Roman"/>
                <w:sz w:val="24"/>
                <w:szCs w:val="24"/>
              </w:rPr>
              <w:t xml:space="preserve"> padarinių šalinim</w:t>
            </w:r>
            <w:r w:rsidR="00CA3811" w:rsidRPr="004C3EE2">
              <w:rPr>
                <w:rFonts w:ascii="Times New Roman" w:eastAsia="Calibri" w:hAnsi="Times New Roman" w:cs="Times New Roman"/>
                <w:sz w:val="24"/>
                <w:szCs w:val="24"/>
              </w:rPr>
              <w:t>ą</w:t>
            </w:r>
            <w:r w:rsidRPr="004C3EE2">
              <w:rPr>
                <w:rFonts w:ascii="Times New Roman" w:eastAsia="Calibri" w:hAnsi="Times New Roman" w:cs="Times New Roman"/>
                <w:sz w:val="24"/>
                <w:szCs w:val="24"/>
              </w:rPr>
              <w:t xml:space="preserve"> per visuomenės nuostatų keitimą ir lyčių lygybės aspekto integravimą vietos savivaldos lygiu, siekiant mažinti paplitusius stereotipus apie lytis; smurto artimoje aplinkoje mažinimas, užtikrinant tinkamą smurto prevenciją ir pagalbą nukentėjusiems nuo smurto. </w:t>
            </w:r>
          </w:p>
          <w:p w14:paraId="1362F706" w14:textId="3614E263" w:rsidR="009F4064" w:rsidRPr="004C3EE2" w:rsidRDefault="009F4064" w:rsidP="004C3EE2">
            <w:pPr>
              <w:jc w:val="both"/>
              <w:rPr>
                <w:rFonts w:ascii="Times New Roman" w:eastAsia="Calibri" w:hAnsi="Times New Roman" w:cs="Times New Roman"/>
                <w:sz w:val="24"/>
                <w:szCs w:val="24"/>
              </w:rPr>
            </w:pPr>
          </w:p>
          <w:p w14:paraId="7F35FF66" w14:textId="48007CCA" w:rsidR="00ED73EF" w:rsidRPr="004C3EE2" w:rsidRDefault="009F4064" w:rsidP="004C3EE2">
            <w:pPr>
              <w:jc w:val="both"/>
              <w:rPr>
                <w:rFonts w:ascii="Times New Roman" w:eastAsia="Calibri" w:hAnsi="Times New Roman" w:cs="Times New Roman"/>
                <w:b/>
                <w:bCs/>
                <w:strike/>
                <w:sz w:val="24"/>
                <w:szCs w:val="24"/>
              </w:rPr>
            </w:pPr>
            <w:r w:rsidRPr="004C3EE2">
              <w:rPr>
                <w:rFonts w:ascii="Times New Roman" w:eastAsia="Calibri" w:hAnsi="Times New Roman" w:cs="Times New Roman"/>
                <w:b/>
                <w:bCs/>
                <w:iCs/>
                <w:sz w:val="24"/>
                <w:szCs w:val="24"/>
              </w:rPr>
              <w:t>Šie veiksmai (veiklos) (dėl savo pobūdžio) neturės jokio neigiamo tiesioginio ar netiesioginio poveikio šiam aplinkos tikslui, nes įgyvendinant veiklas nėra numatoma, kad galėtų susidaryti oro, vandens ar žemės tarša</w:t>
            </w:r>
            <w:r w:rsidRPr="004C3EE2">
              <w:rPr>
                <w:rFonts w:ascii="Times New Roman" w:eastAsia="Calibri" w:hAnsi="Times New Roman" w:cs="Times New Roman"/>
                <w:iCs/>
                <w:sz w:val="24"/>
                <w:szCs w:val="24"/>
              </w:rPr>
              <w:t>.</w:t>
            </w:r>
          </w:p>
        </w:tc>
      </w:tr>
      <w:tr w:rsidR="00ED73EF" w:rsidRPr="004C3EE2" w14:paraId="2E379461" w14:textId="77777777" w:rsidTr="00760238">
        <w:tc>
          <w:tcPr>
            <w:tcW w:w="2608" w:type="dxa"/>
          </w:tcPr>
          <w:p w14:paraId="286DDF9F" w14:textId="606ADACB" w:rsidR="00ED73EF" w:rsidRPr="004C3EE2" w:rsidRDefault="00527926" w:rsidP="008D55C9">
            <w:pPr>
              <w:rPr>
                <w:rFonts w:ascii="Times New Roman" w:eastAsia="Calibri" w:hAnsi="Times New Roman" w:cs="Times New Roman"/>
                <w:bCs/>
                <w:sz w:val="24"/>
                <w:szCs w:val="24"/>
              </w:rPr>
            </w:pPr>
            <w:r w:rsidRPr="004C3EE2">
              <w:rPr>
                <w:rFonts w:ascii="Times New Roman" w:eastAsia="Calibri" w:hAnsi="Times New Roman" w:cs="Times New Roman"/>
                <w:b/>
                <w:sz w:val="24"/>
                <w:szCs w:val="24"/>
              </w:rPr>
              <w:t xml:space="preserve">4.7.3 </w:t>
            </w:r>
            <w:r w:rsidR="00ED73EF" w:rsidRPr="004C3EE2">
              <w:rPr>
                <w:rFonts w:ascii="Times New Roman" w:eastAsia="Calibri" w:hAnsi="Times New Roman" w:cs="Times New Roman"/>
                <w:b/>
                <w:sz w:val="24"/>
                <w:szCs w:val="24"/>
              </w:rPr>
              <w:t xml:space="preserve">Stiprinti ir plėtoti </w:t>
            </w:r>
            <w:proofErr w:type="spellStart"/>
            <w:r w:rsidR="00ED73EF" w:rsidRPr="004C3EE2">
              <w:rPr>
                <w:rFonts w:ascii="Times New Roman" w:eastAsia="Calibri" w:hAnsi="Times New Roman" w:cs="Times New Roman"/>
                <w:b/>
                <w:sz w:val="24"/>
                <w:szCs w:val="24"/>
              </w:rPr>
              <w:t>savanorystę</w:t>
            </w:r>
            <w:proofErr w:type="spellEnd"/>
            <w:r w:rsidR="00ED73EF" w:rsidRPr="004C3EE2">
              <w:rPr>
                <w:rFonts w:ascii="Times New Roman" w:eastAsia="Calibri" w:hAnsi="Times New Roman" w:cs="Times New Roman"/>
                <w:b/>
                <w:sz w:val="24"/>
                <w:szCs w:val="24"/>
              </w:rPr>
              <w:t xml:space="preserve"> </w:t>
            </w:r>
            <w:r w:rsidR="006243EA" w:rsidRPr="004C3EE2">
              <w:rPr>
                <w:rFonts w:ascii="Times New Roman" w:eastAsia="Calibri" w:hAnsi="Times New Roman" w:cs="Times New Roman"/>
                <w:b/>
                <w:sz w:val="24"/>
                <w:szCs w:val="24"/>
              </w:rPr>
              <w:t>(SADM)</w:t>
            </w:r>
          </w:p>
        </w:tc>
        <w:tc>
          <w:tcPr>
            <w:tcW w:w="1423" w:type="dxa"/>
          </w:tcPr>
          <w:p w14:paraId="1A288F43" w14:textId="77777777" w:rsidR="00ED73EF" w:rsidRPr="004C3EE2" w:rsidRDefault="00ED73EF" w:rsidP="004C3EE2">
            <w:pPr>
              <w:rPr>
                <w:rFonts w:ascii="Times New Roman" w:eastAsia="Calibri" w:hAnsi="Times New Roman" w:cs="Times New Roman"/>
                <w:sz w:val="24"/>
                <w:szCs w:val="24"/>
              </w:rPr>
            </w:pPr>
          </w:p>
        </w:tc>
        <w:tc>
          <w:tcPr>
            <w:tcW w:w="1423" w:type="dxa"/>
          </w:tcPr>
          <w:p w14:paraId="210CAF2B" w14:textId="77712DFD" w:rsidR="00ED73EF" w:rsidRPr="004C3EE2" w:rsidRDefault="00ED73EF" w:rsidP="004C3EE2">
            <w:pPr>
              <w:rPr>
                <w:rFonts w:ascii="Times New Roman" w:eastAsia="Calibri" w:hAnsi="Times New Roman" w:cs="Times New Roman"/>
                <w:sz w:val="24"/>
                <w:szCs w:val="24"/>
              </w:rPr>
            </w:pPr>
            <w:r w:rsidRPr="004C3EE2">
              <w:rPr>
                <w:rFonts w:ascii="Times New Roman" w:eastAsia="Calibri" w:hAnsi="Times New Roman" w:cs="Times New Roman"/>
                <w:b/>
                <w:bCs/>
                <w:sz w:val="24"/>
                <w:szCs w:val="24"/>
              </w:rPr>
              <w:t>X</w:t>
            </w:r>
          </w:p>
        </w:tc>
        <w:tc>
          <w:tcPr>
            <w:tcW w:w="4400" w:type="dxa"/>
          </w:tcPr>
          <w:p w14:paraId="068A3311" w14:textId="77777777" w:rsidR="00D00775" w:rsidRPr="004C3EE2" w:rsidRDefault="00D00775" w:rsidP="004C3EE2">
            <w:pPr>
              <w:jc w:val="both"/>
              <w:rPr>
                <w:rFonts w:ascii="Times New Roman" w:eastAsia="Calibri" w:hAnsi="Times New Roman" w:cs="Times New Roman"/>
                <w:bCs/>
                <w:sz w:val="24"/>
                <w:szCs w:val="24"/>
              </w:rPr>
            </w:pPr>
            <w:r w:rsidRPr="004C3EE2">
              <w:rPr>
                <w:rFonts w:ascii="Times New Roman" w:eastAsia="Calibri" w:hAnsi="Times New Roman" w:cs="Times New Roman"/>
                <w:bCs/>
                <w:sz w:val="24"/>
                <w:szCs w:val="24"/>
              </w:rPr>
              <w:t>Bus investuojama į veiklas skatinančias</w:t>
            </w:r>
            <w:proofErr w:type="gramStart"/>
            <w:r w:rsidRPr="004C3EE2">
              <w:rPr>
                <w:rFonts w:ascii="Times New Roman" w:eastAsia="Calibri" w:hAnsi="Times New Roman" w:cs="Times New Roman"/>
                <w:bCs/>
                <w:sz w:val="24"/>
                <w:szCs w:val="24"/>
              </w:rPr>
              <w:t xml:space="preserve">  </w:t>
            </w:r>
            <w:proofErr w:type="gramEnd"/>
            <w:r w:rsidRPr="004C3EE2">
              <w:rPr>
                <w:rFonts w:ascii="Times New Roman" w:eastAsia="Calibri" w:hAnsi="Times New Roman" w:cs="Times New Roman"/>
                <w:bCs/>
                <w:sz w:val="24"/>
                <w:szCs w:val="24"/>
              </w:rPr>
              <w:t xml:space="preserve">įsitraukimą į ilgalaikę </w:t>
            </w:r>
            <w:proofErr w:type="spellStart"/>
            <w:r w:rsidRPr="004C3EE2">
              <w:rPr>
                <w:rFonts w:ascii="Times New Roman" w:eastAsia="Calibri" w:hAnsi="Times New Roman" w:cs="Times New Roman"/>
                <w:bCs/>
                <w:sz w:val="24"/>
                <w:szCs w:val="24"/>
              </w:rPr>
              <w:t>savanorystę</w:t>
            </w:r>
            <w:proofErr w:type="spellEnd"/>
            <w:r w:rsidRPr="004C3EE2">
              <w:rPr>
                <w:rFonts w:ascii="Times New Roman" w:eastAsia="Calibri" w:hAnsi="Times New Roman" w:cs="Times New Roman"/>
                <w:bCs/>
                <w:sz w:val="24"/>
                <w:szCs w:val="24"/>
              </w:rPr>
              <w:t xml:space="preserve"> ir kompetencijų ugdymą. </w:t>
            </w:r>
          </w:p>
          <w:p w14:paraId="1A993975" w14:textId="7615397C" w:rsidR="009F4064" w:rsidRPr="004C3EE2" w:rsidRDefault="009F4064" w:rsidP="004C3EE2">
            <w:pPr>
              <w:jc w:val="both"/>
              <w:rPr>
                <w:rFonts w:ascii="Times New Roman" w:eastAsia="Calibri" w:hAnsi="Times New Roman" w:cs="Times New Roman"/>
                <w:b/>
                <w:bCs/>
                <w:strike/>
                <w:sz w:val="24"/>
                <w:szCs w:val="24"/>
              </w:rPr>
            </w:pPr>
          </w:p>
          <w:p w14:paraId="7EA8D670" w14:textId="55C67F81" w:rsidR="009F4064" w:rsidRPr="004C3EE2" w:rsidRDefault="009F4064" w:rsidP="004C3EE2">
            <w:pPr>
              <w:jc w:val="both"/>
              <w:rPr>
                <w:rFonts w:ascii="Times New Roman" w:eastAsia="Calibri" w:hAnsi="Times New Roman" w:cs="Times New Roman"/>
                <w:b/>
                <w:bCs/>
                <w:sz w:val="24"/>
                <w:szCs w:val="24"/>
              </w:rPr>
            </w:pPr>
            <w:r w:rsidRPr="004C3EE2">
              <w:rPr>
                <w:rFonts w:ascii="Times New Roman" w:eastAsia="Calibri" w:hAnsi="Times New Roman" w:cs="Times New Roman"/>
                <w:b/>
                <w:bCs/>
                <w:iCs/>
                <w:sz w:val="24"/>
                <w:szCs w:val="24"/>
              </w:rPr>
              <w:lastRenderedPageBreak/>
              <w:t>Šie veiksmai (veiklos) (dėl savo pobūdžio) neturės jokio neigiamo tiesioginio ar netiesioginio poveikio šiam aplinkos tikslui, nes įgyvendinant veiklas nėra numatoma, kad galėtų susidaryti oro, vandens ar žemės tarša.</w:t>
            </w:r>
          </w:p>
        </w:tc>
      </w:tr>
      <w:tr w:rsidR="00ED73EF" w:rsidRPr="004C3EE2" w14:paraId="5468CC14" w14:textId="77777777" w:rsidTr="000B221F">
        <w:tc>
          <w:tcPr>
            <w:tcW w:w="2608" w:type="dxa"/>
            <w:shd w:val="clear" w:color="auto" w:fill="D9D9D9" w:themeFill="background1" w:themeFillShade="D9"/>
          </w:tcPr>
          <w:p w14:paraId="6449D338" w14:textId="77777777" w:rsidR="00ED73EF" w:rsidRPr="004C3EE2" w:rsidRDefault="00ED73EF" w:rsidP="004C3EE2">
            <w:pPr>
              <w:rPr>
                <w:rFonts w:ascii="Times New Roman" w:eastAsia="Calibri" w:hAnsi="Times New Roman" w:cs="Times New Roman"/>
                <w:sz w:val="24"/>
                <w:szCs w:val="24"/>
              </w:rPr>
            </w:pPr>
            <w:r w:rsidRPr="004C3EE2">
              <w:rPr>
                <w:rFonts w:ascii="Times New Roman" w:eastAsia="Calibri" w:hAnsi="Times New Roman" w:cs="Times New Roman"/>
                <w:b/>
                <w:sz w:val="24"/>
                <w:szCs w:val="24"/>
              </w:rPr>
              <w:lastRenderedPageBreak/>
              <w:t xml:space="preserve">Biologinės įvairovės ir ekosistemų apsauga ir atkūrimas </w:t>
            </w:r>
          </w:p>
        </w:tc>
        <w:tc>
          <w:tcPr>
            <w:tcW w:w="1423" w:type="dxa"/>
            <w:shd w:val="clear" w:color="auto" w:fill="D9D9D9" w:themeFill="background1" w:themeFillShade="D9"/>
          </w:tcPr>
          <w:p w14:paraId="7F38F091" w14:textId="77777777" w:rsidR="00ED73EF" w:rsidRPr="004C3EE2" w:rsidRDefault="00ED73EF" w:rsidP="004C3EE2">
            <w:pPr>
              <w:rPr>
                <w:rFonts w:ascii="Times New Roman" w:eastAsia="Calibri" w:hAnsi="Times New Roman" w:cs="Times New Roman"/>
                <w:sz w:val="24"/>
                <w:szCs w:val="24"/>
              </w:rPr>
            </w:pPr>
          </w:p>
        </w:tc>
        <w:tc>
          <w:tcPr>
            <w:tcW w:w="1423" w:type="dxa"/>
            <w:shd w:val="clear" w:color="auto" w:fill="D9D9D9" w:themeFill="background1" w:themeFillShade="D9"/>
          </w:tcPr>
          <w:p w14:paraId="4671FA17" w14:textId="77777777" w:rsidR="00ED73EF" w:rsidRPr="004C3EE2" w:rsidRDefault="00ED73EF" w:rsidP="004C3EE2">
            <w:pPr>
              <w:rPr>
                <w:rFonts w:ascii="Times New Roman" w:eastAsia="Calibri" w:hAnsi="Times New Roman" w:cs="Times New Roman"/>
                <w:b/>
                <w:sz w:val="24"/>
                <w:szCs w:val="24"/>
              </w:rPr>
            </w:pPr>
            <w:r w:rsidRPr="004C3EE2">
              <w:rPr>
                <w:rFonts w:ascii="Times New Roman" w:eastAsia="Calibri" w:hAnsi="Times New Roman" w:cs="Times New Roman"/>
                <w:b/>
                <w:sz w:val="24"/>
                <w:szCs w:val="24"/>
              </w:rPr>
              <w:t>X</w:t>
            </w:r>
          </w:p>
        </w:tc>
        <w:tc>
          <w:tcPr>
            <w:tcW w:w="4400" w:type="dxa"/>
            <w:shd w:val="clear" w:color="auto" w:fill="D9D9D9" w:themeFill="background1" w:themeFillShade="D9"/>
          </w:tcPr>
          <w:p w14:paraId="1D94114F" w14:textId="77777777" w:rsidR="00ED73EF" w:rsidRPr="004C3EE2" w:rsidRDefault="00ED73EF" w:rsidP="004C3EE2">
            <w:pPr>
              <w:jc w:val="both"/>
              <w:rPr>
                <w:rFonts w:ascii="Times New Roman" w:eastAsia="Calibri" w:hAnsi="Times New Roman" w:cs="Times New Roman"/>
                <w:b/>
                <w:sz w:val="24"/>
                <w:szCs w:val="24"/>
              </w:rPr>
            </w:pPr>
            <w:r w:rsidRPr="004C3EE2">
              <w:rPr>
                <w:rFonts w:ascii="Times New Roman" w:eastAsia="Calibri" w:hAnsi="Times New Roman" w:cs="Times New Roman"/>
                <w:b/>
                <w:sz w:val="24"/>
                <w:szCs w:val="24"/>
              </w:rPr>
              <w:t>Vertinama, kad planuojami įgyvendinti veiksmai (veiklos) neturi jokio numatomo poveikio šiam aplinkos tikslui arba numatomas jos poveikis yra nereikšmingas, t. y. nedaro tiesioginio ir pirminio netiesioginio poveikio per visą gyvavimo ciklą, todėl laikoma, kad veiksmai (veiklos) atitinka Biologinės įvairovės ir ekosistemų apsaugos ir atkūrimo tikslą:</w:t>
            </w:r>
          </w:p>
        </w:tc>
      </w:tr>
      <w:tr w:rsidR="00ED73EF" w:rsidRPr="004C3EE2" w14:paraId="18F0A9D3" w14:textId="77777777" w:rsidTr="00760238">
        <w:tc>
          <w:tcPr>
            <w:tcW w:w="2608" w:type="dxa"/>
          </w:tcPr>
          <w:p w14:paraId="6A083606" w14:textId="25FE63FD" w:rsidR="00ED73EF" w:rsidRPr="004C3EE2" w:rsidRDefault="00527926" w:rsidP="004C3EE2">
            <w:pPr>
              <w:rPr>
                <w:rFonts w:ascii="Times New Roman" w:eastAsia="Calibri" w:hAnsi="Times New Roman" w:cs="Times New Roman"/>
                <w:b/>
                <w:bCs/>
                <w:sz w:val="24"/>
                <w:szCs w:val="24"/>
              </w:rPr>
            </w:pPr>
            <w:r w:rsidRPr="004C3EE2">
              <w:rPr>
                <w:rFonts w:ascii="Times New Roman" w:eastAsia="Calibri" w:hAnsi="Times New Roman" w:cs="Times New Roman"/>
                <w:b/>
                <w:bCs/>
                <w:sz w:val="24"/>
                <w:szCs w:val="24"/>
              </w:rPr>
              <w:t xml:space="preserve">4.7.1 </w:t>
            </w:r>
            <w:r w:rsidR="00ED73EF" w:rsidRPr="004C3EE2">
              <w:rPr>
                <w:rFonts w:ascii="Times New Roman" w:eastAsia="Calibri" w:hAnsi="Times New Roman" w:cs="Times New Roman"/>
                <w:b/>
                <w:bCs/>
                <w:sz w:val="24"/>
                <w:szCs w:val="24"/>
              </w:rPr>
              <w:t xml:space="preserve">Užtikrinti pagalbą tiems, kuriems labiausiai jos reikia </w:t>
            </w:r>
            <w:r w:rsidR="00110CDE" w:rsidRPr="004C3EE2">
              <w:rPr>
                <w:rFonts w:ascii="Times New Roman" w:eastAsia="Calibri" w:hAnsi="Times New Roman" w:cs="Times New Roman"/>
                <w:b/>
                <w:bCs/>
                <w:sz w:val="24"/>
                <w:szCs w:val="24"/>
              </w:rPr>
              <w:t>(SADM)</w:t>
            </w:r>
          </w:p>
          <w:p w14:paraId="28E5A67A" w14:textId="5DECB02F" w:rsidR="00ED73EF" w:rsidRPr="004C3EE2" w:rsidRDefault="00ED73EF" w:rsidP="004C3EE2">
            <w:pPr>
              <w:rPr>
                <w:rFonts w:ascii="Times New Roman" w:eastAsia="Calibri" w:hAnsi="Times New Roman" w:cs="Times New Roman"/>
                <w:bCs/>
                <w:sz w:val="24"/>
                <w:szCs w:val="24"/>
              </w:rPr>
            </w:pPr>
          </w:p>
        </w:tc>
        <w:tc>
          <w:tcPr>
            <w:tcW w:w="1423" w:type="dxa"/>
          </w:tcPr>
          <w:p w14:paraId="0D30606E" w14:textId="77777777" w:rsidR="00ED73EF" w:rsidRPr="004C3EE2" w:rsidRDefault="00ED73EF" w:rsidP="004C3EE2">
            <w:pPr>
              <w:rPr>
                <w:rFonts w:ascii="Times New Roman" w:eastAsia="Calibri" w:hAnsi="Times New Roman" w:cs="Times New Roman"/>
                <w:sz w:val="24"/>
                <w:szCs w:val="24"/>
              </w:rPr>
            </w:pPr>
          </w:p>
        </w:tc>
        <w:tc>
          <w:tcPr>
            <w:tcW w:w="1423" w:type="dxa"/>
          </w:tcPr>
          <w:p w14:paraId="13F001BA" w14:textId="580D63DD" w:rsidR="00ED73EF" w:rsidRPr="004C3EE2" w:rsidRDefault="00ED73EF" w:rsidP="004C3EE2">
            <w:pPr>
              <w:rPr>
                <w:rFonts w:ascii="Times New Roman" w:eastAsia="Calibri" w:hAnsi="Times New Roman" w:cs="Times New Roman"/>
                <w:b/>
                <w:sz w:val="24"/>
                <w:szCs w:val="24"/>
              </w:rPr>
            </w:pPr>
            <w:r w:rsidRPr="004C3EE2">
              <w:rPr>
                <w:rFonts w:ascii="Times New Roman" w:eastAsia="Calibri" w:hAnsi="Times New Roman" w:cs="Times New Roman"/>
                <w:b/>
                <w:bCs/>
                <w:sz w:val="24"/>
                <w:szCs w:val="24"/>
              </w:rPr>
              <w:t>X</w:t>
            </w:r>
          </w:p>
        </w:tc>
        <w:tc>
          <w:tcPr>
            <w:tcW w:w="4400" w:type="dxa"/>
          </w:tcPr>
          <w:p w14:paraId="19230185" w14:textId="29510A2E" w:rsidR="006356F8" w:rsidRPr="004C3EE2" w:rsidRDefault="00ED73EF" w:rsidP="004C3EE2">
            <w:pPr>
              <w:jc w:val="both"/>
              <w:rPr>
                <w:rFonts w:ascii="Times New Roman" w:eastAsia="Calibri" w:hAnsi="Times New Roman" w:cs="Times New Roman"/>
                <w:b/>
                <w:bCs/>
                <w:sz w:val="24"/>
                <w:szCs w:val="24"/>
              </w:rPr>
            </w:pPr>
            <w:r w:rsidRPr="004C3EE2">
              <w:rPr>
                <w:rFonts w:ascii="Times New Roman" w:eastAsia="Calibri" w:hAnsi="Times New Roman" w:cs="Times New Roman"/>
                <w:sz w:val="24"/>
                <w:szCs w:val="24"/>
              </w:rPr>
              <w:t>Bus investuojama į socialinės integracijos, įskaitant kultūros edukaciją bei kūrybingumo skatinimą, paslaug</w:t>
            </w:r>
            <w:r w:rsidR="00A43A4B" w:rsidRPr="004C3EE2">
              <w:rPr>
                <w:rFonts w:ascii="Times New Roman" w:eastAsia="Calibri" w:hAnsi="Times New Roman" w:cs="Times New Roman"/>
                <w:sz w:val="24"/>
                <w:szCs w:val="24"/>
              </w:rPr>
              <w:t>a</w:t>
            </w:r>
            <w:r w:rsidRPr="004C3EE2">
              <w:rPr>
                <w:rFonts w:ascii="Times New Roman" w:eastAsia="Calibri" w:hAnsi="Times New Roman" w:cs="Times New Roman"/>
                <w:sz w:val="24"/>
                <w:szCs w:val="24"/>
              </w:rPr>
              <w:t>s, kurios didina socialiai pažeidžiamų, socialinę riziką (atskirtį) patiriančių asmenų socialinę integraciją ir šalina galimybių dalyvauti darbo rinkoje kliūtis; paslaugų grįžusiems iš įkalinimo įstaigų sistemos įgyvendinimas ir tobulinimas; darbo su jaunimu sistemos plėtra, siekiant didesnės jų integracijos; koordinuotos intervencinės pagalbos esantiems benamystėje vystymas</w:t>
            </w:r>
            <w:r w:rsidRPr="004C3EE2">
              <w:rPr>
                <w:rFonts w:ascii="Times New Roman" w:eastAsia="Calibri" w:hAnsi="Times New Roman" w:cs="Times New Roman"/>
                <w:b/>
                <w:bCs/>
                <w:sz w:val="24"/>
                <w:szCs w:val="24"/>
              </w:rPr>
              <w:t xml:space="preserve">. </w:t>
            </w:r>
          </w:p>
          <w:p w14:paraId="2650354C" w14:textId="77777777" w:rsidR="006356F8" w:rsidRPr="004C3EE2" w:rsidRDefault="006356F8" w:rsidP="004C3EE2">
            <w:pPr>
              <w:jc w:val="both"/>
              <w:rPr>
                <w:rFonts w:ascii="Times New Roman" w:eastAsia="Calibri" w:hAnsi="Times New Roman" w:cs="Times New Roman"/>
                <w:b/>
                <w:bCs/>
                <w:iCs/>
                <w:sz w:val="24"/>
                <w:szCs w:val="24"/>
              </w:rPr>
            </w:pPr>
          </w:p>
          <w:p w14:paraId="797F0506" w14:textId="122FF23F" w:rsidR="00ED73EF" w:rsidRPr="004C3EE2" w:rsidRDefault="009F4064" w:rsidP="004C3EE2">
            <w:pPr>
              <w:jc w:val="both"/>
              <w:rPr>
                <w:rFonts w:ascii="Times New Roman" w:eastAsia="Calibri" w:hAnsi="Times New Roman" w:cs="Times New Roman"/>
                <w:b/>
                <w:bCs/>
                <w:strike/>
                <w:sz w:val="24"/>
                <w:szCs w:val="24"/>
              </w:rPr>
            </w:pPr>
            <w:r w:rsidRPr="004C3EE2">
              <w:rPr>
                <w:rFonts w:ascii="Times New Roman" w:eastAsia="Calibri" w:hAnsi="Times New Roman" w:cs="Times New Roman"/>
                <w:b/>
                <w:bCs/>
                <w:iCs/>
                <w:sz w:val="24"/>
                <w:szCs w:val="24"/>
              </w:rPr>
              <w:t>Šie veiksmai (veiklos) (dėl savo pobūdžio) neturės jokio neigiamo tiesioginio ar netiesioginio poveikio šiam aplinkos tikslui, nes įgyvendinant veiklas nėra numatoma kurti kokią nors infrastruktūrą, kuri galėtų paveikti ekosistemų būklę ar kenktų buveinių ir rūšių, įskaitant ES svarbos buveines ir rūšis, išsaugojimo būklei.</w:t>
            </w:r>
          </w:p>
        </w:tc>
      </w:tr>
      <w:tr w:rsidR="00ED73EF" w:rsidRPr="004C3EE2" w14:paraId="1E721368" w14:textId="77777777" w:rsidTr="00760238">
        <w:tc>
          <w:tcPr>
            <w:tcW w:w="2608" w:type="dxa"/>
          </w:tcPr>
          <w:p w14:paraId="63AFB3D4" w14:textId="7E588BF6" w:rsidR="00ED73EF" w:rsidRPr="004C3EE2" w:rsidRDefault="00527926" w:rsidP="008D55C9">
            <w:pPr>
              <w:rPr>
                <w:rFonts w:ascii="Times New Roman" w:eastAsia="Calibri" w:hAnsi="Times New Roman" w:cs="Times New Roman"/>
                <w:bCs/>
                <w:sz w:val="24"/>
                <w:szCs w:val="24"/>
              </w:rPr>
            </w:pPr>
            <w:r w:rsidRPr="004C3EE2">
              <w:rPr>
                <w:rFonts w:ascii="Times New Roman" w:eastAsia="Calibri" w:hAnsi="Times New Roman" w:cs="Times New Roman"/>
                <w:b/>
                <w:sz w:val="24"/>
                <w:szCs w:val="24"/>
              </w:rPr>
              <w:t xml:space="preserve">4.7.2 </w:t>
            </w:r>
            <w:r w:rsidR="00ED73EF" w:rsidRPr="004C3EE2">
              <w:rPr>
                <w:rFonts w:ascii="Times New Roman" w:eastAsia="Calibri" w:hAnsi="Times New Roman" w:cs="Times New Roman"/>
                <w:b/>
                <w:sz w:val="24"/>
                <w:szCs w:val="24"/>
              </w:rPr>
              <w:t xml:space="preserve">Skatinti moterų ir vyrų lygybę </w:t>
            </w:r>
            <w:r w:rsidR="00110CDE" w:rsidRPr="004C3EE2">
              <w:rPr>
                <w:rFonts w:ascii="Times New Roman" w:eastAsia="Calibri" w:hAnsi="Times New Roman" w:cs="Times New Roman"/>
                <w:b/>
                <w:sz w:val="24"/>
                <w:szCs w:val="24"/>
              </w:rPr>
              <w:t>(SADM)</w:t>
            </w:r>
          </w:p>
        </w:tc>
        <w:tc>
          <w:tcPr>
            <w:tcW w:w="1423" w:type="dxa"/>
          </w:tcPr>
          <w:p w14:paraId="6692C459" w14:textId="77777777" w:rsidR="00ED73EF" w:rsidRPr="004C3EE2" w:rsidRDefault="00ED73EF" w:rsidP="004C3EE2">
            <w:pPr>
              <w:rPr>
                <w:rFonts w:ascii="Times New Roman" w:eastAsia="Calibri" w:hAnsi="Times New Roman" w:cs="Times New Roman"/>
                <w:sz w:val="24"/>
                <w:szCs w:val="24"/>
              </w:rPr>
            </w:pPr>
          </w:p>
        </w:tc>
        <w:tc>
          <w:tcPr>
            <w:tcW w:w="1423" w:type="dxa"/>
          </w:tcPr>
          <w:p w14:paraId="27837F99" w14:textId="3B436984" w:rsidR="00ED73EF" w:rsidRPr="004C3EE2" w:rsidRDefault="00ED73EF" w:rsidP="004C3EE2">
            <w:pPr>
              <w:rPr>
                <w:rFonts w:ascii="Times New Roman" w:eastAsia="Calibri" w:hAnsi="Times New Roman" w:cs="Times New Roman"/>
                <w:b/>
                <w:sz w:val="24"/>
                <w:szCs w:val="24"/>
              </w:rPr>
            </w:pPr>
            <w:r w:rsidRPr="004C3EE2">
              <w:rPr>
                <w:rFonts w:ascii="Times New Roman" w:eastAsia="Calibri" w:hAnsi="Times New Roman" w:cs="Times New Roman"/>
                <w:b/>
                <w:bCs/>
                <w:sz w:val="24"/>
                <w:szCs w:val="24"/>
              </w:rPr>
              <w:t>X</w:t>
            </w:r>
          </w:p>
        </w:tc>
        <w:tc>
          <w:tcPr>
            <w:tcW w:w="4400" w:type="dxa"/>
          </w:tcPr>
          <w:p w14:paraId="38537136" w14:textId="7F89F4AB" w:rsidR="00A43A4B" w:rsidRPr="004C3EE2" w:rsidRDefault="00ED73EF" w:rsidP="004C3EE2">
            <w:pPr>
              <w:jc w:val="both"/>
              <w:rPr>
                <w:rFonts w:ascii="Times New Roman" w:eastAsia="Calibri" w:hAnsi="Times New Roman" w:cs="Times New Roman"/>
                <w:sz w:val="24"/>
                <w:szCs w:val="24"/>
              </w:rPr>
            </w:pPr>
            <w:r w:rsidRPr="004C3EE2">
              <w:rPr>
                <w:rFonts w:ascii="Times New Roman" w:eastAsia="Calibri" w:hAnsi="Times New Roman" w:cs="Times New Roman"/>
                <w:sz w:val="24"/>
                <w:szCs w:val="24"/>
              </w:rPr>
              <w:t>Bus investuojama į</w:t>
            </w:r>
            <w:r w:rsidRPr="004C3EE2">
              <w:rPr>
                <w:rFonts w:ascii="Times New Roman" w:eastAsia="Calibri" w:hAnsi="Times New Roman" w:cs="Times New Roman"/>
                <w:b/>
                <w:bCs/>
                <w:sz w:val="24"/>
                <w:szCs w:val="24"/>
              </w:rPr>
              <w:t xml:space="preserve"> </w:t>
            </w:r>
            <w:r w:rsidRPr="004C3EE2">
              <w:rPr>
                <w:rFonts w:ascii="Times New Roman" w:eastAsia="Calibri" w:hAnsi="Times New Roman" w:cs="Times New Roman"/>
                <w:sz w:val="24"/>
                <w:szCs w:val="24"/>
              </w:rPr>
              <w:t xml:space="preserve">žmogaus teisių padėties </w:t>
            </w:r>
            <w:r w:rsidR="00A43A4B" w:rsidRPr="004C3EE2">
              <w:rPr>
                <w:rFonts w:ascii="Times New Roman" w:eastAsia="Calibri" w:hAnsi="Times New Roman" w:cs="Times New Roman"/>
                <w:sz w:val="24"/>
                <w:szCs w:val="24"/>
              </w:rPr>
              <w:t xml:space="preserve">gerinimą </w:t>
            </w:r>
            <w:r w:rsidRPr="004C3EE2">
              <w:rPr>
                <w:rFonts w:ascii="Times New Roman" w:eastAsia="Calibri" w:hAnsi="Times New Roman" w:cs="Times New Roman"/>
                <w:sz w:val="24"/>
                <w:szCs w:val="24"/>
              </w:rPr>
              <w:t xml:space="preserve">ir </w:t>
            </w:r>
            <w:proofErr w:type="spellStart"/>
            <w:r w:rsidRPr="004C3EE2">
              <w:rPr>
                <w:rFonts w:ascii="Times New Roman" w:eastAsia="Calibri" w:hAnsi="Times New Roman" w:cs="Times New Roman"/>
                <w:sz w:val="24"/>
                <w:szCs w:val="24"/>
              </w:rPr>
              <w:t>seksizmo</w:t>
            </w:r>
            <w:proofErr w:type="spellEnd"/>
            <w:r w:rsidRPr="004C3EE2">
              <w:rPr>
                <w:rFonts w:ascii="Times New Roman" w:eastAsia="Calibri" w:hAnsi="Times New Roman" w:cs="Times New Roman"/>
                <w:sz w:val="24"/>
                <w:szCs w:val="24"/>
              </w:rPr>
              <w:t xml:space="preserve"> padarinių šalinim</w:t>
            </w:r>
            <w:r w:rsidR="00A43A4B" w:rsidRPr="004C3EE2">
              <w:rPr>
                <w:rFonts w:ascii="Times New Roman" w:eastAsia="Calibri" w:hAnsi="Times New Roman" w:cs="Times New Roman"/>
                <w:sz w:val="24"/>
                <w:szCs w:val="24"/>
              </w:rPr>
              <w:t>ą</w:t>
            </w:r>
            <w:r w:rsidRPr="004C3EE2">
              <w:rPr>
                <w:rFonts w:ascii="Times New Roman" w:eastAsia="Calibri" w:hAnsi="Times New Roman" w:cs="Times New Roman"/>
                <w:sz w:val="24"/>
                <w:szCs w:val="24"/>
              </w:rPr>
              <w:t xml:space="preserve"> per visuomenės nuostatų keitimą ir lyčių lygybės aspekto integravimą vietos savivaldos lygiu, siekiant mažinti paplitusius stereotipus apie lytis; smurto artimoje aplinkoje mažinimas, užtikrinant tinkamą smurto prevenciją ir pagalbą nukentėjusiems nuo smurto. </w:t>
            </w:r>
          </w:p>
          <w:p w14:paraId="6712DE11" w14:textId="37DA9E08" w:rsidR="009F4064" w:rsidRPr="004C3EE2" w:rsidRDefault="009F4064" w:rsidP="004C3EE2">
            <w:pPr>
              <w:jc w:val="both"/>
              <w:rPr>
                <w:rFonts w:ascii="Times New Roman" w:eastAsia="Calibri" w:hAnsi="Times New Roman" w:cs="Times New Roman"/>
                <w:sz w:val="24"/>
                <w:szCs w:val="24"/>
              </w:rPr>
            </w:pPr>
          </w:p>
          <w:p w14:paraId="7AC2CE52" w14:textId="56F1541B" w:rsidR="00ED73EF" w:rsidRPr="004C3EE2" w:rsidRDefault="009F4064" w:rsidP="004C3EE2">
            <w:pPr>
              <w:jc w:val="both"/>
              <w:rPr>
                <w:rFonts w:ascii="Times New Roman" w:eastAsia="Calibri" w:hAnsi="Times New Roman" w:cs="Times New Roman"/>
                <w:b/>
                <w:strike/>
                <w:sz w:val="24"/>
                <w:szCs w:val="24"/>
              </w:rPr>
            </w:pPr>
            <w:r w:rsidRPr="004C3EE2">
              <w:rPr>
                <w:rFonts w:ascii="Times New Roman" w:eastAsia="Calibri" w:hAnsi="Times New Roman" w:cs="Times New Roman"/>
                <w:b/>
                <w:bCs/>
                <w:iCs/>
                <w:sz w:val="24"/>
                <w:szCs w:val="24"/>
              </w:rPr>
              <w:t xml:space="preserve">Šie veiksmai (veiklos) (dėl savo pobūdžio) neturės jokio neigiamo </w:t>
            </w:r>
            <w:r w:rsidRPr="004C3EE2">
              <w:rPr>
                <w:rFonts w:ascii="Times New Roman" w:eastAsia="Calibri" w:hAnsi="Times New Roman" w:cs="Times New Roman"/>
                <w:b/>
                <w:bCs/>
                <w:iCs/>
                <w:sz w:val="24"/>
                <w:szCs w:val="24"/>
              </w:rPr>
              <w:lastRenderedPageBreak/>
              <w:t>tiesioginio ar netiesioginio poveikio šiam aplinkos tikslui, nes įgyvendinant veiklas nėra numatoma kurti kokią nors infrastruktūrą, kuri galėtų paveikti ekosistemų būklę ar kenktų buveinių ir rūšių, įskaitant ES svarbos buveines ir rūšis, išsaugojimo būklei.</w:t>
            </w:r>
          </w:p>
        </w:tc>
      </w:tr>
      <w:tr w:rsidR="00ED73EF" w:rsidRPr="004C3EE2" w14:paraId="1CADEA1D" w14:textId="77777777" w:rsidTr="00760238">
        <w:tc>
          <w:tcPr>
            <w:tcW w:w="2608" w:type="dxa"/>
          </w:tcPr>
          <w:p w14:paraId="195F3AC0" w14:textId="51A9212F" w:rsidR="00ED73EF" w:rsidRPr="004C3EE2" w:rsidRDefault="00527926" w:rsidP="008D55C9">
            <w:pPr>
              <w:rPr>
                <w:rFonts w:ascii="Times New Roman" w:eastAsia="Calibri" w:hAnsi="Times New Roman" w:cs="Times New Roman"/>
                <w:bCs/>
                <w:sz w:val="24"/>
                <w:szCs w:val="24"/>
              </w:rPr>
            </w:pPr>
            <w:r w:rsidRPr="004C3EE2">
              <w:rPr>
                <w:rFonts w:ascii="Times New Roman" w:eastAsia="Calibri" w:hAnsi="Times New Roman" w:cs="Times New Roman"/>
                <w:b/>
                <w:sz w:val="24"/>
                <w:szCs w:val="24"/>
              </w:rPr>
              <w:lastRenderedPageBreak/>
              <w:t xml:space="preserve">4.7.3 </w:t>
            </w:r>
            <w:r w:rsidR="00ED73EF" w:rsidRPr="004C3EE2">
              <w:rPr>
                <w:rFonts w:ascii="Times New Roman" w:eastAsia="Calibri" w:hAnsi="Times New Roman" w:cs="Times New Roman"/>
                <w:b/>
                <w:sz w:val="24"/>
                <w:szCs w:val="24"/>
              </w:rPr>
              <w:t xml:space="preserve">Stiprinti ir plėtoti </w:t>
            </w:r>
            <w:proofErr w:type="spellStart"/>
            <w:r w:rsidR="00ED73EF" w:rsidRPr="004C3EE2">
              <w:rPr>
                <w:rFonts w:ascii="Times New Roman" w:eastAsia="Calibri" w:hAnsi="Times New Roman" w:cs="Times New Roman"/>
                <w:b/>
                <w:sz w:val="24"/>
                <w:szCs w:val="24"/>
              </w:rPr>
              <w:t>savanorystę</w:t>
            </w:r>
            <w:proofErr w:type="spellEnd"/>
            <w:r w:rsidR="00C31DB1" w:rsidRPr="004C3EE2">
              <w:rPr>
                <w:rFonts w:ascii="Times New Roman" w:eastAsia="Calibri" w:hAnsi="Times New Roman" w:cs="Times New Roman"/>
                <w:b/>
                <w:sz w:val="24"/>
                <w:szCs w:val="24"/>
              </w:rPr>
              <w:t xml:space="preserve"> (SADM)</w:t>
            </w:r>
          </w:p>
        </w:tc>
        <w:tc>
          <w:tcPr>
            <w:tcW w:w="1423" w:type="dxa"/>
          </w:tcPr>
          <w:p w14:paraId="755D938A" w14:textId="77777777" w:rsidR="00ED73EF" w:rsidRPr="004C3EE2" w:rsidRDefault="00ED73EF" w:rsidP="004C3EE2">
            <w:pPr>
              <w:rPr>
                <w:rFonts w:ascii="Times New Roman" w:eastAsia="Calibri" w:hAnsi="Times New Roman" w:cs="Times New Roman"/>
                <w:sz w:val="24"/>
                <w:szCs w:val="24"/>
              </w:rPr>
            </w:pPr>
          </w:p>
        </w:tc>
        <w:tc>
          <w:tcPr>
            <w:tcW w:w="1423" w:type="dxa"/>
          </w:tcPr>
          <w:p w14:paraId="21F21364" w14:textId="7670D2C7" w:rsidR="00ED73EF" w:rsidRPr="004C3EE2" w:rsidRDefault="00ED73EF" w:rsidP="004C3EE2">
            <w:pPr>
              <w:rPr>
                <w:rFonts w:ascii="Times New Roman" w:eastAsia="Calibri" w:hAnsi="Times New Roman" w:cs="Times New Roman"/>
                <w:b/>
                <w:sz w:val="24"/>
                <w:szCs w:val="24"/>
              </w:rPr>
            </w:pPr>
            <w:r w:rsidRPr="004C3EE2">
              <w:rPr>
                <w:rFonts w:ascii="Times New Roman" w:eastAsia="Calibri" w:hAnsi="Times New Roman" w:cs="Times New Roman"/>
                <w:b/>
                <w:bCs/>
                <w:sz w:val="24"/>
                <w:szCs w:val="24"/>
              </w:rPr>
              <w:t>X</w:t>
            </w:r>
          </w:p>
        </w:tc>
        <w:tc>
          <w:tcPr>
            <w:tcW w:w="4400" w:type="dxa"/>
          </w:tcPr>
          <w:p w14:paraId="44245C80" w14:textId="0BC3229F" w:rsidR="00D00775" w:rsidRPr="004C3EE2" w:rsidRDefault="00DA2345" w:rsidP="004C3EE2">
            <w:pPr>
              <w:jc w:val="both"/>
              <w:rPr>
                <w:rFonts w:ascii="Times New Roman" w:eastAsia="Calibri" w:hAnsi="Times New Roman" w:cs="Times New Roman"/>
                <w:bCs/>
                <w:sz w:val="24"/>
                <w:szCs w:val="24"/>
              </w:rPr>
            </w:pPr>
            <w:r w:rsidRPr="004C3EE2">
              <w:rPr>
                <w:rFonts w:ascii="Times New Roman" w:eastAsia="Calibri" w:hAnsi="Times New Roman" w:cs="Times New Roman"/>
                <w:bCs/>
                <w:sz w:val="24"/>
                <w:szCs w:val="24"/>
              </w:rPr>
              <w:t xml:space="preserve">Bus investuojama į veiklas skatinančias </w:t>
            </w:r>
            <w:r w:rsidR="00D00775" w:rsidRPr="004C3EE2">
              <w:rPr>
                <w:rFonts w:ascii="Times New Roman" w:eastAsia="Calibri" w:hAnsi="Times New Roman" w:cs="Times New Roman"/>
                <w:bCs/>
                <w:sz w:val="24"/>
                <w:szCs w:val="24"/>
              </w:rPr>
              <w:t xml:space="preserve">įsitraukimą į ilgalaikę </w:t>
            </w:r>
            <w:proofErr w:type="spellStart"/>
            <w:r w:rsidR="00D00775" w:rsidRPr="004C3EE2">
              <w:rPr>
                <w:rFonts w:ascii="Times New Roman" w:eastAsia="Calibri" w:hAnsi="Times New Roman" w:cs="Times New Roman"/>
                <w:bCs/>
                <w:sz w:val="24"/>
                <w:szCs w:val="24"/>
              </w:rPr>
              <w:t>savanorystę</w:t>
            </w:r>
            <w:proofErr w:type="spellEnd"/>
            <w:r w:rsidR="00D00775" w:rsidRPr="004C3EE2">
              <w:rPr>
                <w:rFonts w:ascii="Times New Roman" w:eastAsia="Calibri" w:hAnsi="Times New Roman" w:cs="Times New Roman"/>
                <w:bCs/>
                <w:sz w:val="24"/>
                <w:szCs w:val="24"/>
              </w:rPr>
              <w:t xml:space="preserve"> ir kompetencijų ugdymą. </w:t>
            </w:r>
          </w:p>
          <w:p w14:paraId="654D56B3" w14:textId="77777777" w:rsidR="009F4064" w:rsidRPr="004C3EE2" w:rsidRDefault="009F4064" w:rsidP="004C3EE2">
            <w:pPr>
              <w:jc w:val="both"/>
              <w:rPr>
                <w:rFonts w:ascii="Times New Roman" w:eastAsia="Calibri" w:hAnsi="Times New Roman" w:cs="Times New Roman"/>
                <w:bCs/>
                <w:sz w:val="24"/>
                <w:szCs w:val="24"/>
              </w:rPr>
            </w:pPr>
          </w:p>
          <w:p w14:paraId="5EDE995A" w14:textId="4E28F633" w:rsidR="00ED73EF" w:rsidRPr="004C3EE2" w:rsidRDefault="009F4064" w:rsidP="004C3EE2">
            <w:pPr>
              <w:jc w:val="both"/>
              <w:rPr>
                <w:rFonts w:ascii="Times New Roman" w:eastAsia="Calibri" w:hAnsi="Times New Roman" w:cs="Times New Roman"/>
                <w:sz w:val="24"/>
                <w:szCs w:val="24"/>
              </w:rPr>
            </w:pPr>
            <w:r w:rsidRPr="004C3EE2">
              <w:rPr>
                <w:rFonts w:ascii="Times New Roman" w:eastAsia="Calibri" w:hAnsi="Times New Roman" w:cs="Times New Roman"/>
                <w:b/>
                <w:iCs/>
                <w:sz w:val="24"/>
                <w:szCs w:val="24"/>
              </w:rPr>
              <w:t>Šie veiksmai (veiklos) (dėl savo pobūdžio) neturės jokio neigiamo tiesioginio ar netiesioginio poveikio šiam aplinkos tikslui, nes įgyvendinant veiklas nėra numatoma kurti kokią nors infrastruktūrą, kuri galėtų paveikti ekosistemų būklę ar kenktų buveinių ir rūšių, įskaitant ES svarbos buveines ir rūšis, išsaugojimo būklei.</w:t>
            </w:r>
          </w:p>
        </w:tc>
      </w:tr>
    </w:tbl>
    <w:p w14:paraId="5013352B" w14:textId="631AAF2C" w:rsidR="00373BDE" w:rsidRDefault="00373BDE" w:rsidP="00E868F7">
      <w:pPr>
        <w:jc w:val="center"/>
        <w:rPr>
          <w:rFonts w:ascii="Times New Roman" w:hAnsi="Times New Roman" w:cs="Times New Roman"/>
          <w:b/>
        </w:rPr>
      </w:pPr>
    </w:p>
    <w:p w14:paraId="7646DF5F" w14:textId="77777777" w:rsidR="00E868F7" w:rsidRPr="00E868F7" w:rsidRDefault="00E868F7" w:rsidP="00E868F7">
      <w:pPr>
        <w:spacing w:after="0" w:line="240" w:lineRule="auto"/>
        <w:jc w:val="center"/>
        <w:rPr>
          <w:rFonts w:ascii="Times New Roman" w:eastAsia="Calibri" w:hAnsi="Times New Roman" w:cs="Times New Roman"/>
        </w:rPr>
      </w:pPr>
      <w:r w:rsidRPr="00E868F7">
        <w:rPr>
          <w:rFonts w:ascii="Times New Roman" w:eastAsia="Calibri" w:hAnsi="Times New Roman" w:cs="Times New Roman"/>
        </w:rPr>
        <w:t>_________________</w:t>
      </w:r>
    </w:p>
    <w:p w14:paraId="11BF09EC" w14:textId="77777777" w:rsidR="00E868F7" w:rsidRPr="00963C45" w:rsidRDefault="00E868F7" w:rsidP="00E868F7">
      <w:pPr>
        <w:jc w:val="center"/>
        <w:rPr>
          <w:rFonts w:ascii="Times New Roman" w:hAnsi="Times New Roman" w:cs="Times New Roman"/>
          <w:b/>
        </w:rPr>
      </w:pPr>
      <w:bookmarkStart w:id="2" w:name="_GoBack"/>
      <w:bookmarkEnd w:id="2"/>
    </w:p>
    <w:sectPr w:rsidR="00E868F7" w:rsidRPr="00963C45">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FCF36F" w14:textId="77777777" w:rsidR="008F6745" w:rsidRDefault="008F6745" w:rsidP="00974087">
      <w:pPr>
        <w:spacing w:after="0" w:line="240" w:lineRule="auto"/>
      </w:pPr>
      <w:r>
        <w:separator/>
      </w:r>
    </w:p>
  </w:endnote>
  <w:endnote w:type="continuationSeparator" w:id="0">
    <w:p w14:paraId="76B98B65" w14:textId="77777777" w:rsidR="008F6745" w:rsidRDefault="008F6745" w:rsidP="009740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17BF9E" w14:textId="77777777" w:rsidR="008F6745" w:rsidRDefault="008F6745" w:rsidP="00974087">
      <w:pPr>
        <w:spacing w:after="0" w:line="240" w:lineRule="auto"/>
      </w:pPr>
      <w:r>
        <w:separator/>
      </w:r>
    </w:p>
  </w:footnote>
  <w:footnote w:type="continuationSeparator" w:id="0">
    <w:p w14:paraId="418C7734" w14:textId="77777777" w:rsidR="008F6745" w:rsidRDefault="008F6745" w:rsidP="009740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9432316"/>
      <w:docPartObj>
        <w:docPartGallery w:val="Page Numbers (Top of Page)"/>
        <w:docPartUnique/>
      </w:docPartObj>
    </w:sdtPr>
    <w:sdtEndPr/>
    <w:sdtContent>
      <w:p w14:paraId="157E9E69" w14:textId="77777777" w:rsidR="002F4785" w:rsidRDefault="002F4785">
        <w:pPr>
          <w:pStyle w:val="Antrats"/>
          <w:jc w:val="center"/>
        </w:pPr>
        <w:r>
          <w:fldChar w:fldCharType="begin"/>
        </w:r>
        <w:r>
          <w:instrText>PAGE   \* MERGEFORMAT</w:instrText>
        </w:r>
        <w:r>
          <w:fldChar w:fldCharType="separate"/>
        </w:r>
        <w:r w:rsidR="00E868F7">
          <w:rPr>
            <w:noProof/>
          </w:rPr>
          <w:t>9</w:t>
        </w:r>
        <w:r>
          <w:fldChar w:fldCharType="end"/>
        </w:r>
      </w:p>
    </w:sdtContent>
  </w:sdt>
  <w:p w14:paraId="358FE881" w14:textId="77777777" w:rsidR="002F4785" w:rsidRDefault="002F4785">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C7075"/>
    <w:multiLevelType w:val="hybridMultilevel"/>
    <w:tmpl w:val="2124D8C8"/>
    <w:lvl w:ilvl="0" w:tplc="1D5CA0A6">
      <w:start w:val="1"/>
      <w:numFmt w:val="decimal"/>
      <w:lvlText w:val="%1)"/>
      <w:lvlJc w:val="left"/>
      <w:pPr>
        <w:ind w:left="720" w:hanging="360"/>
      </w:pPr>
      <w:rPr>
        <w:rFonts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nsid w:val="146D4806"/>
    <w:multiLevelType w:val="hybridMultilevel"/>
    <w:tmpl w:val="BB240C4E"/>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2">
    <w:nsid w:val="219A513F"/>
    <w:multiLevelType w:val="hybridMultilevel"/>
    <w:tmpl w:val="47E0BF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30821DE1"/>
    <w:multiLevelType w:val="hybridMultilevel"/>
    <w:tmpl w:val="CB0641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313C12F2"/>
    <w:multiLevelType w:val="hybridMultilevel"/>
    <w:tmpl w:val="4712E7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33D07250"/>
    <w:multiLevelType w:val="hybridMultilevel"/>
    <w:tmpl w:val="61F2D5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39610284"/>
    <w:multiLevelType w:val="hybridMultilevel"/>
    <w:tmpl w:val="CFBCD972"/>
    <w:lvl w:ilvl="0" w:tplc="4F049E0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nsid w:val="45174113"/>
    <w:multiLevelType w:val="hybridMultilevel"/>
    <w:tmpl w:val="785A77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5F2A1C05"/>
    <w:multiLevelType w:val="hybridMultilevel"/>
    <w:tmpl w:val="6242D7C4"/>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9">
    <w:nsid w:val="68025587"/>
    <w:multiLevelType w:val="hybridMultilevel"/>
    <w:tmpl w:val="F6AE2286"/>
    <w:lvl w:ilvl="0" w:tplc="5C8E1F58">
      <w:start w:val="1"/>
      <w:numFmt w:val="decimal"/>
      <w:lvlText w:val="%1."/>
      <w:lvlJc w:val="left"/>
      <w:pPr>
        <w:ind w:left="1650" w:hanging="129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nsid w:val="6C5970E3"/>
    <w:multiLevelType w:val="hybridMultilevel"/>
    <w:tmpl w:val="79BEDB0E"/>
    <w:lvl w:ilvl="0" w:tplc="E536E38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nsid w:val="754232D1"/>
    <w:multiLevelType w:val="hybridMultilevel"/>
    <w:tmpl w:val="90B032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nsid w:val="75533849"/>
    <w:multiLevelType w:val="hybridMultilevel"/>
    <w:tmpl w:val="B29488A4"/>
    <w:lvl w:ilvl="0" w:tplc="959884B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0"/>
  </w:num>
  <w:num w:numId="2">
    <w:abstractNumId w:val="6"/>
  </w:num>
  <w:num w:numId="3">
    <w:abstractNumId w:val="4"/>
  </w:num>
  <w:num w:numId="4">
    <w:abstractNumId w:val="7"/>
  </w:num>
  <w:num w:numId="5">
    <w:abstractNumId w:val="8"/>
  </w:num>
  <w:num w:numId="6">
    <w:abstractNumId w:val="9"/>
  </w:num>
  <w:num w:numId="7">
    <w:abstractNumId w:val="3"/>
  </w:num>
  <w:num w:numId="8">
    <w:abstractNumId w:val="1"/>
  </w:num>
  <w:num w:numId="9">
    <w:abstractNumId w:val="5"/>
  </w:num>
  <w:num w:numId="10">
    <w:abstractNumId w:val="2"/>
  </w:num>
  <w:num w:numId="11">
    <w:abstractNumId w:val="0"/>
  </w:num>
  <w:num w:numId="12">
    <w:abstractNumId w:val="1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3C3"/>
    <w:rsid w:val="000147D0"/>
    <w:rsid w:val="00016ED3"/>
    <w:rsid w:val="00020503"/>
    <w:rsid w:val="000208E0"/>
    <w:rsid w:val="0002462B"/>
    <w:rsid w:val="00025786"/>
    <w:rsid w:val="000322DF"/>
    <w:rsid w:val="0005514D"/>
    <w:rsid w:val="000555D8"/>
    <w:rsid w:val="000564B8"/>
    <w:rsid w:val="000570E5"/>
    <w:rsid w:val="00075E0F"/>
    <w:rsid w:val="00082367"/>
    <w:rsid w:val="00085212"/>
    <w:rsid w:val="000951A2"/>
    <w:rsid w:val="000A2A30"/>
    <w:rsid w:val="000A44E9"/>
    <w:rsid w:val="000B221F"/>
    <w:rsid w:val="000C062C"/>
    <w:rsid w:val="000C0717"/>
    <w:rsid w:val="000D061B"/>
    <w:rsid w:val="000D1472"/>
    <w:rsid w:val="000D1DF6"/>
    <w:rsid w:val="000D58CF"/>
    <w:rsid w:val="000D797B"/>
    <w:rsid w:val="000E2CF3"/>
    <w:rsid w:val="00110CDE"/>
    <w:rsid w:val="00111568"/>
    <w:rsid w:val="00127CEE"/>
    <w:rsid w:val="0014530F"/>
    <w:rsid w:val="001458AB"/>
    <w:rsid w:val="00153FB7"/>
    <w:rsid w:val="00165639"/>
    <w:rsid w:val="00182EB6"/>
    <w:rsid w:val="001946A3"/>
    <w:rsid w:val="001A35A6"/>
    <w:rsid w:val="001A7527"/>
    <w:rsid w:val="001B1E88"/>
    <w:rsid w:val="001B39E7"/>
    <w:rsid w:val="001C2031"/>
    <w:rsid w:val="001D784F"/>
    <w:rsid w:val="001F3397"/>
    <w:rsid w:val="00202A96"/>
    <w:rsid w:val="0020455C"/>
    <w:rsid w:val="00204919"/>
    <w:rsid w:val="00211145"/>
    <w:rsid w:val="00215AE8"/>
    <w:rsid w:val="00217B4F"/>
    <w:rsid w:val="002373CE"/>
    <w:rsid w:val="0024051A"/>
    <w:rsid w:val="00266C41"/>
    <w:rsid w:val="0027372E"/>
    <w:rsid w:val="0027741C"/>
    <w:rsid w:val="00287072"/>
    <w:rsid w:val="002A17A0"/>
    <w:rsid w:val="002A4418"/>
    <w:rsid w:val="002A46CF"/>
    <w:rsid w:val="002C2941"/>
    <w:rsid w:val="002C76B5"/>
    <w:rsid w:val="002D1A5E"/>
    <w:rsid w:val="002D2B3E"/>
    <w:rsid w:val="002D4CB7"/>
    <w:rsid w:val="002E4D61"/>
    <w:rsid w:val="002F4785"/>
    <w:rsid w:val="00313BA1"/>
    <w:rsid w:val="00325576"/>
    <w:rsid w:val="00344D6E"/>
    <w:rsid w:val="00345F71"/>
    <w:rsid w:val="00363377"/>
    <w:rsid w:val="0036709D"/>
    <w:rsid w:val="00373BDE"/>
    <w:rsid w:val="003752C6"/>
    <w:rsid w:val="00377E8E"/>
    <w:rsid w:val="00392D0E"/>
    <w:rsid w:val="0039496B"/>
    <w:rsid w:val="003A56FE"/>
    <w:rsid w:val="003A7855"/>
    <w:rsid w:val="003B106E"/>
    <w:rsid w:val="003C7D61"/>
    <w:rsid w:val="003D02B2"/>
    <w:rsid w:val="003D126D"/>
    <w:rsid w:val="003D789C"/>
    <w:rsid w:val="003E6339"/>
    <w:rsid w:val="003F6E81"/>
    <w:rsid w:val="00430135"/>
    <w:rsid w:val="0043108D"/>
    <w:rsid w:val="004342F8"/>
    <w:rsid w:val="004461E8"/>
    <w:rsid w:val="00455636"/>
    <w:rsid w:val="004572F5"/>
    <w:rsid w:val="00463CBB"/>
    <w:rsid w:val="00474C9F"/>
    <w:rsid w:val="00475D52"/>
    <w:rsid w:val="004A0608"/>
    <w:rsid w:val="004A673F"/>
    <w:rsid w:val="004A68C2"/>
    <w:rsid w:val="004C1B8D"/>
    <w:rsid w:val="004C3EE2"/>
    <w:rsid w:val="004C4A84"/>
    <w:rsid w:val="004C638C"/>
    <w:rsid w:val="004C7A35"/>
    <w:rsid w:val="004D7872"/>
    <w:rsid w:val="004D7A36"/>
    <w:rsid w:val="004E2E94"/>
    <w:rsid w:val="00507B5E"/>
    <w:rsid w:val="00515289"/>
    <w:rsid w:val="0051627C"/>
    <w:rsid w:val="00522BAE"/>
    <w:rsid w:val="00527926"/>
    <w:rsid w:val="00531F56"/>
    <w:rsid w:val="005407D6"/>
    <w:rsid w:val="00541E0F"/>
    <w:rsid w:val="00544F83"/>
    <w:rsid w:val="005456B4"/>
    <w:rsid w:val="00555BBC"/>
    <w:rsid w:val="00574781"/>
    <w:rsid w:val="00574DA9"/>
    <w:rsid w:val="00586BF8"/>
    <w:rsid w:val="005902DE"/>
    <w:rsid w:val="005B41F2"/>
    <w:rsid w:val="005B4ECB"/>
    <w:rsid w:val="005C0541"/>
    <w:rsid w:val="005C262A"/>
    <w:rsid w:val="005F03F6"/>
    <w:rsid w:val="005F36BE"/>
    <w:rsid w:val="005F5389"/>
    <w:rsid w:val="00601AE9"/>
    <w:rsid w:val="00617C51"/>
    <w:rsid w:val="00623B0D"/>
    <w:rsid w:val="006243EA"/>
    <w:rsid w:val="00625C97"/>
    <w:rsid w:val="006312C7"/>
    <w:rsid w:val="006356F8"/>
    <w:rsid w:val="00656042"/>
    <w:rsid w:val="0066209E"/>
    <w:rsid w:val="00667A27"/>
    <w:rsid w:val="00672642"/>
    <w:rsid w:val="00675DB7"/>
    <w:rsid w:val="0069057E"/>
    <w:rsid w:val="006A0F2F"/>
    <w:rsid w:val="006A2454"/>
    <w:rsid w:val="006B490F"/>
    <w:rsid w:val="006C1FA5"/>
    <w:rsid w:val="006E0522"/>
    <w:rsid w:val="006F348C"/>
    <w:rsid w:val="00704D07"/>
    <w:rsid w:val="00712DEF"/>
    <w:rsid w:val="00724E87"/>
    <w:rsid w:val="00732E3E"/>
    <w:rsid w:val="00737418"/>
    <w:rsid w:val="0075059C"/>
    <w:rsid w:val="00760238"/>
    <w:rsid w:val="007602B6"/>
    <w:rsid w:val="00765EDB"/>
    <w:rsid w:val="007710F7"/>
    <w:rsid w:val="007817AA"/>
    <w:rsid w:val="00793FD1"/>
    <w:rsid w:val="0079545D"/>
    <w:rsid w:val="00796113"/>
    <w:rsid w:val="007A0498"/>
    <w:rsid w:val="007B6DF2"/>
    <w:rsid w:val="007B7720"/>
    <w:rsid w:val="007C58A2"/>
    <w:rsid w:val="007E49D8"/>
    <w:rsid w:val="007F3095"/>
    <w:rsid w:val="008048C3"/>
    <w:rsid w:val="00813769"/>
    <w:rsid w:val="00813FB1"/>
    <w:rsid w:val="0081413D"/>
    <w:rsid w:val="008171B7"/>
    <w:rsid w:val="008234C6"/>
    <w:rsid w:val="00824E10"/>
    <w:rsid w:val="00827D6E"/>
    <w:rsid w:val="00831D8C"/>
    <w:rsid w:val="00841896"/>
    <w:rsid w:val="00846514"/>
    <w:rsid w:val="008508DA"/>
    <w:rsid w:val="00855647"/>
    <w:rsid w:val="00855D92"/>
    <w:rsid w:val="008734CB"/>
    <w:rsid w:val="0088359E"/>
    <w:rsid w:val="008B15DB"/>
    <w:rsid w:val="008D5461"/>
    <w:rsid w:val="008D55C9"/>
    <w:rsid w:val="008E13C3"/>
    <w:rsid w:val="008E5CA1"/>
    <w:rsid w:val="008F2130"/>
    <w:rsid w:val="008F31E3"/>
    <w:rsid w:val="008F6745"/>
    <w:rsid w:val="00902CEA"/>
    <w:rsid w:val="00907539"/>
    <w:rsid w:val="009454CB"/>
    <w:rsid w:val="009518DE"/>
    <w:rsid w:val="00953882"/>
    <w:rsid w:val="00960855"/>
    <w:rsid w:val="00961889"/>
    <w:rsid w:val="00963C45"/>
    <w:rsid w:val="00966BD0"/>
    <w:rsid w:val="00973589"/>
    <w:rsid w:val="00974087"/>
    <w:rsid w:val="009752DC"/>
    <w:rsid w:val="009947A5"/>
    <w:rsid w:val="009951CE"/>
    <w:rsid w:val="009B7326"/>
    <w:rsid w:val="009C475E"/>
    <w:rsid w:val="009C4B9B"/>
    <w:rsid w:val="009C7096"/>
    <w:rsid w:val="009D0FA4"/>
    <w:rsid w:val="009D3793"/>
    <w:rsid w:val="009E3A71"/>
    <w:rsid w:val="009E6B44"/>
    <w:rsid w:val="009F4064"/>
    <w:rsid w:val="009F60A9"/>
    <w:rsid w:val="00A22F95"/>
    <w:rsid w:val="00A376AE"/>
    <w:rsid w:val="00A43A4B"/>
    <w:rsid w:val="00A724DE"/>
    <w:rsid w:val="00A924E4"/>
    <w:rsid w:val="00A936FD"/>
    <w:rsid w:val="00A94ADE"/>
    <w:rsid w:val="00AA3502"/>
    <w:rsid w:val="00AA4146"/>
    <w:rsid w:val="00AD0CA1"/>
    <w:rsid w:val="00AE1A91"/>
    <w:rsid w:val="00AE77A2"/>
    <w:rsid w:val="00AE7E8B"/>
    <w:rsid w:val="00AF05F3"/>
    <w:rsid w:val="00B234A2"/>
    <w:rsid w:val="00B246F6"/>
    <w:rsid w:val="00B3376E"/>
    <w:rsid w:val="00B36298"/>
    <w:rsid w:val="00B4184E"/>
    <w:rsid w:val="00B43EA7"/>
    <w:rsid w:val="00B467FD"/>
    <w:rsid w:val="00B5262B"/>
    <w:rsid w:val="00B56992"/>
    <w:rsid w:val="00B61BA7"/>
    <w:rsid w:val="00B65449"/>
    <w:rsid w:val="00B66441"/>
    <w:rsid w:val="00B705ED"/>
    <w:rsid w:val="00B71168"/>
    <w:rsid w:val="00B71B8E"/>
    <w:rsid w:val="00B9076B"/>
    <w:rsid w:val="00B91483"/>
    <w:rsid w:val="00BA5A4E"/>
    <w:rsid w:val="00BB1600"/>
    <w:rsid w:val="00BB422C"/>
    <w:rsid w:val="00BE0B19"/>
    <w:rsid w:val="00BE0F8F"/>
    <w:rsid w:val="00BE20CD"/>
    <w:rsid w:val="00C06C83"/>
    <w:rsid w:val="00C16D6B"/>
    <w:rsid w:val="00C22F1E"/>
    <w:rsid w:val="00C27A5F"/>
    <w:rsid w:val="00C27EDF"/>
    <w:rsid w:val="00C31DB1"/>
    <w:rsid w:val="00C40B4B"/>
    <w:rsid w:val="00C57214"/>
    <w:rsid w:val="00C70DC2"/>
    <w:rsid w:val="00C9429E"/>
    <w:rsid w:val="00CA301A"/>
    <w:rsid w:val="00CA34A7"/>
    <w:rsid w:val="00CA3811"/>
    <w:rsid w:val="00CA6DA3"/>
    <w:rsid w:val="00CB0356"/>
    <w:rsid w:val="00CB7C77"/>
    <w:rsid w:val="00CC26E0"/>
    <w:rsid w:val="00CC6692"/>
    <w:rsid w:val="00D00053"/>
    <w:rsid w:val="00D004A8"/>
    <w:rsid w:val="00D00775"/>
    <w:rsid w:val="00D019DD"/>
    <w:rsid w:val="00D02B7A"/>
    <w:rsid w:val="00D0351A"/>
    <w:rsid w:val="00D26EFA"/>
    <w:rsid w:val="00D32147"/>
    <w:rsid w:val="00D357B2"/>
    <w:rsid w:val="00D42CA0"/>
    <w:rsid w:val="00D43025"/>
    <w:rsid w:val="00D43AA7"/>
    <w:rsid w:val="00D4495E"/>
    <w:rsid w:val="00D44ADB"/>
    <w:rsid w:val="00D4663D"/>
    <w:rsid w:val="00D52303"/>
    <w:rsid w:val="00D5253E"/>
    <w:rsid w:val="00D644B1"/>
    <w:rsid w:val="00D73835"/>
    <w:rsid w:val="00D75617"/>
    <w:rsid w:val="00D75DAB"/>
    <w:rsid w:val="00D83E43"/>
    <w:rsid w:val="00D940FF"/>
    <w:rsid w:val="00D947D3"/>
    <w:rsid w:val="00D95E9D"/>
    <w:rsid w:val="00DA2345"/>
    <w:rsid w:val="00DA2C2F"/>
    <w:rsid w:val="00DD2DD7"/>
    <w:rsid w:val="00DD590E"/>
    <w:rsid w:val="00E16B71"/>
    <w:rsid w:val="00E3364E"/>
    <w:rsid w:val="00E33EDF"/>
    <w:rsid w:val="00E36AC9"/>
    <w:rsid w:val="00E41823"/>
    <w:rsid w:val="00E4638D"/>
    <w:rsid w:val="00E50E48"/>
    <w:rsid w:val="00E71504"/>
    <w:rsid w:val="00E778D5"/>
    <w:rsid w:val="00E868F7"/>
    <w:rsid w:val="00E92C48"/>
    <w:rsid w:val="00E950CD"/>
    <w:rsid w:val="00E97AA4"/>
    <w:rsid w:val="00EB41A5"/>
    <w:rsid w:val="00ED5AC6"/>
    <w:rsid w:val="00ED73EF"/>
    <w:rsid w:val="00EF0B0A"/>
    <w:rsid w:val="00F01733"/>
    <w:rsid w:val="00F125AB"/>
    <w:rsid w:val="00F1398E"/>
    <w:rsid w:val="00F1744E"/>
    <w:rsid w:val="00F22683"/>
    <w:rsid w:val="00F33053"/>
    <w:rsid w:val="00F37FEA"/>
    <w:rsid w:val="00F46065"/>
    <w:rsid w:val="00F5106C"/>
    <w:rsid w:val="00F761FE"/>
    <w:rsid w:val="00F7771F"/>
    <w:rsid w:val="00F902D9"/>
    <w:rsid w:val="00F92858"/>
    <w:rsid w:val="00F95966"/>
    <w:rsid w:val="00FA345E"/>
    <w:rsid w:val="00FA35D1"/>
    <w:rsid w:val="00FA777F"/>
    <w:rsid w:val="00FB49DC"/>
    <w:rsid w:val="00FB7D8F"/>
    <w:rsid w:val="00FC5556"/>
    <w:rsid w:val="00FC60BC"/>
    <w:rsid w:val="00FE0A48"/>
    <w:rsid w:val="00FE22A5"/>
    <w:rsid w:val="00FF48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C48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322DF"/>
  </w:style>
  <w:style w:type="paragraph" w:styleId="Antrat2">
    <w:name w:val="heading 2"/>
    <w:basedOn w:val="prastasis"/>
    <w:next w:val="prastasis"/>
    <w:link w:val="Antrat2Diagrama"/>
    <w:uiPriority w:val="9"/>
    <w:semiHidden/>
    <w:unhideWhenUsed/>
    <w:qFormat/>
    <w:rsid w:val="00BB160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styleId="Komentaronuoroda">
    <w:name w:val="annotation reference"/>
    <w:basedOn w:val="Numatytasispastraiposriftas"/>
    <w:uiPriority w:val="99"/>
    <w:semiHidden/>
    <w:unhideWhenUsed/>
    <w:rsid w:val="009752DC"/>
    <w:rPr>
      <w:sz w:val="16"/>
      <w:szCs w:val="16"/>
    </w:rPr>
  </w:style>
  <w:style w:type="paragraph" w:styleId="Komentarotekstas">
    <w:name w:val="annotation text"/>
    <w:basedOn w:val="prastasis"/>
    <w:link w:val="KomentarotekstasDiagrama"/>
    <w:uiPriority w:val="99"/>
    <w:unhideWhenUsed/>
    <w:rsid w:val="009752D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752DC"/>
    <w:rPr>
      <w:sz w:val="20"/>
      <w:szCs w:val="20"/>
    </w:rPr>
  </w:style>
  <w:style w:type="paragraph" w:styleId="Komentarotema">
    <w:name w:val="annotation subject"/>
    <w:basedOn w:val="Komentarotekstas"/>
    <w:next w:val="Komentarotekstas"/>
    <w:link w:val="KomentarotemaDiagrama"/>
    <w:uiPriority w:val="99"/>
    <w:semiHidden/>
    <w:unhideWhenUsed/>
    <w:rsid w:val="009752DC"/>
    <w:rPr>
      <w:b/>
      <w:bCs/>
    </w:rPr>
  </w:style>
  <w:style w:type="character" w:customStyle="1" w:styleId="KomentarotemaDiagrama">
    <w:name w:val="Komentaro tema Diagrama"/>
    <w:basedOn w:val="KomentarotekstasDiagrama"/>
    <w:link w:val="Komentarotema"/>
    <w:uiPriority w:val="99"/>
    <w:semiHidden/>
    <w:rsid w:val="009752DC"/>
    <w:rPr>
      <w:b/>
      <w:bCs/>
      <w:sz w:val="20"/>
      <w:szCs w:val="20"/>
    </w:rPr>
  </w:style>
  <w:style w:type="paragraph" w:styleId="Pataisymai">
    <w:name w:val="Revision"/>
    <w:hidden/>
    <w:uiPriority w:val="99"/>
    <w:semiHidden/>
    <w:rsid w:val="00BB1600"/>
    <w:pPr>
      <w:spacing w:after="0" w:line="240" w:lineRule="auto"/>
    </w:pPr>
  </w:style>
  <w:style w:type="character" w:customStyle="1" w:styleId="Antrat2Diagrama">
    <w:name w:val="Antraštė 2 Diagrama"/>
    <w:basedOn w:val="Numatytasispastraiposriftas"/>
    <w:link w:val="Antrat2"/>
    <w:uiPriority w:val="9"/>
    <w:semiHidden/>
    <w:rsid w:val="00BB1600"/>
    <w:rPr>
      <w:rFonts w:asciiTheme="majorHAnsi" w:eastAsiaTheme="majorEastAsia" w:hAnsiTheme="majorHAnsi" w:cstheme="majorBidi"/>
      <w:color w:val="365F91" w:themeColor="accent1" w:themeShade="BF"/>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322DF"/>
  </w:style>
  <w:style w:type="paragraph" w:styleId="Antrat2">
    <w:name w:val="heading 2"/>
    <w:basedOn w:val="prastasis"/>
    <w:next w:val="prastasis"/>
    <w:link w:val="Antrat2Diagrama"/>
    <w:uiPriority w:val="9"/>
    <w:semiHidden/>
    <w:unhideWhenUsed/>
    <w:qFormat/>
    <w:rsid w:val="00BB160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styleId="Komentaronuoroda">
    <w:name w:val="annotation reference"/>
    <w:basedOn w:val="Numatytasispastraiposriftas"/>
    <w:uiPriority w:val="99"/>
    <w:semiHidden/>
    <w:unhideWhenUsed/>
    <w:rsid w:val="009752DC"/>
    <w:rPr>
      <w:sz w:val="16"/>
      <w:szCs w:val="16"/>
    </w:rPr>
  </w:style>
  <w:style w:type="paragraph" w:styleId="Komentarotekstas">
    <w:name w:val="annotation text"/>
    <w:basedOn w:val="prastasis"/>
    <w:link w:val="KomentarotekstasDiagrama"/>
    <w:uiPriority w:val="99"/>
    <w:unhideWhenUsed/>
    <w:rsid w:val="009752D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752DC"/>
    <w:rPr>
      <w:sz w:val="20"/>
      <w:szCs w:val="20"/>
    </w:rPr>
  </w:style>
  <w:style w:type="paragraph" w:styleId="Komentarotema">
    <w:name w:val="annotation subject"/>
    <w:basedOn w:val="Komentarotekstas"/>
    <w:next w:val="Komentarotekstas"/>
    <w:link w:val="KomentarotemaDiagrama"/>
    <w:uiPriority w:val="99"/>
    <w:semiHidden/>
    <w:unhideWhenUsed/>
    <w:rsid w:val="009752DC"/>
    <w:rPr>
      <w:b/>
      <w:bCs/>
    </w:rPr>
  </w:style>
  <w:style w:type="character" w:customStyle="1" w:styleId="KomentarotemaDiagrama">
    <w:name w:val="Komentaro tema Diagrama"/>
    <w:basedOn w:val="KomentarotekstasDiagrama"/>
    <w:link w:val="Komentarotema"/>
    <w:uiPriority w:val="99"/>
    <w:semiHidden/>
    <w:rsid w:val="009752DC"/>
    <w:rPr>
      <w:b/>
      <w:bCs/>
      <w:sz w:val="20"/>
      <w:szCs w:val="20"/>
    </w:rPr>
  </w:style>
  <w:style w:type="paragraph" w:styleId="Pataisymai">
    <w:name w:val="Revision"/>
    <w:hidden/>
    <w:uiPriority w:val="99"/>
    <w:semiHidden/>
    <w:rsid w:val="00BB1600"/>
    <w:pPr>
      <w:spacing w:after="0" w:line="240" w:lineRule="auto"/>
    </w:pPr>
  </w:style>
  <w:style w:type="character" w:customStyle="1" w:styleId="Antrat2Diagrama">
    <w:name w:val="Antraštė 2 Diagrama"/>
    <w:basedOn w:val="Numatytasispastraiposriftas"/>
    <w:link w:val="Antrat2"/>
    <w:uiPriority w:val="9"/>
    <w:semiHidden/>
    <w:rsid w:val="00BB1600"/>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000153">
      <w:bodyDiv w:val="1"/>
      <w:marLeft w:val="0"/>
      <w:marRight w:val="0"/>
      <w:marTop w:val="0"/>
      <w:marBottom w:val="0"/>
      <w:divBdr>
        <w:top w:val="none" w:sz="0" w:space="0" w:color="auto"/>
        <w:left w:val="none" w:sz="0" w:space="0" w:color="auto"/>
        <w:bottom w:val="none" w:sz="0" w:space="0" w:color="auto"/>
        <w:right w:val="none" w:sz="0" w:space="0" w:color="auto"/>
      </w:divBdr>
    </w:div>
    <w:div w:id="676426376">
      <w:bodyDiv w:val="1"/>
      <w:marLeft w:val="0"/>
      <w:marRight w:val="0"/>
      <w:marTop w:val="0"/>
      <w:marBottom w:val="0"/>
      <w:divBdr>
        <w:top w:val="none" w:sz="0" w:space="0" w:color="auto"/>
        <w:left w:val="none" w:sz="0" w:space="0" w:color="auto"/>
        <w:bottom w:val="none" w:sz="0" w:space="0" w:color="auto"/>
        <w:right w:val="none" w:sz="0" w:space="0" w:color="auto"/>
      </w:divBdr>
    </w:div>
    <w:div w:id="909802528">
      <w:bodyDiv w:val="1"/>
      <w:marLeft w:val="0"/>
      <w:marRight w:val="0"/>
      <w:marTop w:val="0"/>
      <w:marBottom w:val="0"/>
      <w:divBdr>
        <w:top w:val="none" w:sz="0" w:space="0" w:color="auto"/>
        <w:left w:val="none" w:sz="0" w:space="0" w:color="auto"/>
        <w:bottom w:val="none" w:sz="0" w:space="0" w:color="auto"/>
        <w:right w:val="none" w:sz="0" w:space="0" w:color="auto"/>
      </w:divBdr>
    </w:div>
    <w:div w:id="911701476">
      <w:bodyDiv w:val="1"/>
      <w:marLeft w:val="0"/>
      <w:marRight w:val="0"/>
      <w:marTop w:val="0"/>
      <w:marBottom w:val="0"/>
      <w:divBdr>
        <w:top w:val="none" w:sz="0" w:space="0" w:color="auto"/>
        <w:left w:val="none" w:sz="0" w:space="0" w:color="auto"/>
        <w:bottom w:val="none" w:sz="0" w:space="0" w:color="auto"/>
        <w:right w:val="none" w:sz="0" w:space="0" w:color="auto"/>
      </w:divBdr>
    </w:div>
    <w:div w:id="117245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11042</Words>
  <Characters>6294</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Veževičienė</dc:creator>
  <cp:lastModifiedBy>Jolanta Vaičiūnienė</cp:lastModifiedBy>
  <cp:revision>5</cp:revision>
  <dcterms:created xsi:type="dcterms:W3CDTF">2022-03-15T23:04:00Z</dcterms:created>
  <dcterms:modified xsi:type="dcterms:W3CDTF">2022-03-16T11:02:00Z</dcterms:modified>
</cp:coreProperties>
</file>